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87" w:rsidRPr="00FF6087" w:rsidRDefault="00FF6087" w:rsidP="00FF6087">
      <w:pPr>
        <w:shd w:val="clear" w:color="auto" w:fill="FFFFFF"/>
        <w:spacing w:before="120" w:after="120" w:line="540" w:lineRule="atLeast"/>
        <w:textAlignment w:val="baseline"/>
        <w:outlineLvl w:val="2"/>
        <w:rPr>
          <w:rFonts w:ascii="inherit" w:eastAsia="Times New Roman" w:hAnsi="inherit" w:cs="Helvetica"/>
          <w:b/>
          <w:bCs/>
          <w:color w:val="0000FF"/>
          <w:sz w:val="32"/>
          <w:szCs w:val="32"/>
          <w:lang w:eastAsia="en-GB"/>
        </w:rPr>
      </w:pPr>
      <w:r w:rsidRPr="00FF6087">
        <w:rPr>
          <w:rFonts w:ascii="inherit" w:eastAsia="Times New Roman" w:hAnsi="inherit" w:cs="Helvetica"/>
          <w:b/>
          <w:bCs/>
          <w:noProof/>
          <w:color w:val="0000FF"/>
          <w:sz w:val="32"/>
          <w:szCs w:val="32"/>
          <w:lang w:eastAsia="en-GB"/>
        </w:rPr>
        <w:drawing>
          <wp:inline distT="0" distB="0" distL="0" distR="0" wp14:anchorId="540678E1" wp14:editId="175839C4">
            <wp:extent cx="1990725" cy="1457325"/>
            <wp:effectExtent l="0" t="0" r="9525" b="9525"/>
            <wp:docPr id="1" name="Picture 1" descr="http://img.cdn.schooljotter2.com/sampled/5518466/209/153/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5518466/209/153/notbig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457325"/>
                    </a:xfrm>
                    <a:prstGeom prst="rect">
                      <a:avLst/>
                    </a:prstGeom>
                    <a:noFill/>
                    <a:ln>
                      <a:noFill/>
                    </a:ln>
                  </pic:spPr>
                </pic:pic>
              </a:graphicData>
            </a:graphic>
          </wp:inline>
        </w:drawing>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xml:space="preserve">In 2011-2012 the Government launched its Pupil Premium Grant (PPG). This money is sent to schools based on the numbers of pupils in the school who are eligible for Free School Meals (FSM). In 2012-2013, it was expanded to include all children who have been eligible for FSM within the last 6 years. In addition, children whose parents work in the forces or children who are Looked After Children/adopted also receive a grant. Pupil Premium Grant is given to schools with the aim to raise the attainment of disadvantaged pupils and close the gap between these pupils and their peers. Schools can also apply for Pupil Premium Plus for children who are in local-authority care (Looked </w:t>
      </w:r>
      <w:proofErr w:type="gramStart"/>
      <w:r w:rsidRPr="00FF6087">
        <w:rPr>
          <w:rFonts w:ascii="Helvetica" w:eastAsia="Times New Roman" w:hAnsi="Helvetica" w:cs="Helvetica"/>
          <w:color w:val="404040"/>
          <w:sz w:val="24"/>
          <w:szCs w:val="24"/>
          <w:lang w:eastAsia="en-GB"/>
        </w:rPr>
        <w:t>After</w:t>
      </w:r>
      <w:proofErr w:type="gramEnd"/>
      <w:r w:rsidRPr="00FF6087">
        <w:rPr>
          <w:rFonts w:ascii="Helvetica" w:eastAsia="Times New Roman" w:hAnsi="Helvetica" w:cs="Helvetica"/>
          <w:color w:val="404040"/>
          <w:sz w:val="24"/>
          <w:szCs w:val="24"/>
          <w:lang w:eastAsia="en-GB"/>
        </w:rPr>
        <w:t xml:space="preserve"> Child) or adopted. This funding will be managed by the Virtual School Head (VSH) in the local authority that looks after the child. In addition, children whose parents are in the armed forces are eligible for Service Pupil Premium (SPP). Pupil Premium Grant is allocated to initiatives to ensure these pupils reach their full potential, both academically and socially.</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3"/>
          <w:szCs w:val="23"/>
          <w:lang w:eastAsia="en-GB"/>
        </w:rPr>
        <w:t> </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BARRIERS FOR PUPIL PREMIUM CHILDREN TO OVERCOME:</w:t>
      </w:r>
    </w:p>
    <w:p w:rsidR="00FF6087" w:rsidRPr="00FF6087" w:rsidRDefault="00FF6087" w:rsidP="00FF6087">
      <w:pPr>
        <w:numPr>
          <w:ilvl w:val="0"/>
          <w:numId w:val="1"/>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Poor language/literacy and communication on entry</w:t>
      </w:r>
    </w:p>
    <w:p w:rsidR="00FF6087" w:rsidRPr="00FF6087" w:rsidRDefault="00FF6087" w:rsidP="00FF6087">
      <w:pPr>
        <w:numPr>
          <w:ilvl w:val="0"/>
          <w:numId w:val="1"/>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Disadvantaged children have limited experiences and stability in their home life</w:t>
      </w:r>
    </w:p>
    <w:p w:rsidR="00FF6087" w:rsidRPr="00FF6087" w:rsidRDefault="00FF6087" w:rsidP="00FF6087">
      <w:pPr>
        <w:numPr>
          <w:ilvl w:val="0"/>
          <w:numId w:val="1"/>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Aspirations in Barnsley are below average</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3"/>
          <w:szCs w:val="23"/>
          <w:lang w:eastAsia="en-GB"/>
        </w:rPr>
        <w:t> </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Arial" w:eastAsia="Times New Roman" w:hAnsi="Arial" w:cs="Arial"/>
          <w:color w:val="000000"/>
          <w:sz w:val="24"/>
          <w:szCs w:val="24"/>
          <w:lang w:eastAsia="en-GB"/>
        </w:rPr>
        <w:t xml:space="preserve">At </w:t>
      </w:r>
      <w:r>
        <w:rPr>
          <w:rFonts w:ascii="Arial" w:eastAsia="Times New Roman" w:hAnsi="Arial" w:cs="Arial"/>
          <w:color w:val="000000"/>
          <w:sz w:val="24"/>
          <w:szCs w:val="24"/>
          <w:lang w:eastAsia="en-GB"/>
        </w:rPr>
        <w:t>The Ellis CE Primary School</w:t>
      </w:r>
      <w:r w:rsidRPr="00FF6087">
        <w:rPr>
          <w:rFonts w:ascii="Arial" w:eastAsia="Times New Roman" w:hAnsi="Arial" w:cs="Arial"/>
          <w:color w:val="000000"/>
          <w:sz w:val="24"/>
          <w:szCs w:val="24"/>
          <w:lang w:eastAsia="en-GB"/>
        </w:rPr>
        <w:t xml:space="preserve"> we use the Pupil Premium Grant to:</w:t>
      </w:r>
    </w:p>
    <w:p w:rsidR="00FF6087" w:rsidRPr="00FF6087"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Overcome barriers to learning and provide first quality teaching and staffing to support the needs of this disadvantaged group.</w:t>
      </w:r>
    </w:p>
    <w:p w:rsidR="00FF6087" w:rsidRPr="00FF6087"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Support a target to improve attendance particularly for children from disadvantaged backgrounds</w:t>
      </w:r>
    </w:p>
    <w:p w:rsidR="00FF6087" w:rsidRPr="00074590"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Support our healthy eating fun breakfast club</w:t>
      </w:r>
    </w:p>
    <w:p w:rsidR="00074590" w:rsidRPr="00FF6087" w:rsidRDefault="00074590"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Pr>
          <w:rFonts w:ascii="Arial" w:eastAsia="Times New Roman" w:hAnsi="Arial" w:cs="Arial"/>
          <w:color w:val="000000"/>
          <w:sz w:val="24"/>
          <w:szCs w:val="24"/>
          <w:lang w:eastAsia="en-GB"/>
        </w:rPr>
        <w:t>Support attendance of trips and extra-curricular activities</w:t>
      </w:r>
    </w:p>
    <w:p w:rsidR="00FF6087" w:rsidRPr="00FF6087" w:rsidRDefault="00FF6087" w:rsidP="00FF6087">
      <w:pPr>
        <w:numPr>
          <w:ilvl w:val="0"/>
          <w:numId w:val="2"/>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Arial" w:eastAsia="Times New Roman" w:hAnsi="Arial" w:cs="Arial"/>
          <w:color w:val="000000"/>
          <w:sz w:val="24"/>
          <w:szCs w:val="24"/>
          <w:lang w:eastAsia="en-GB"/>
        </w:rPr>
        <w:t>Provi</w:t>
      </w:r>
      <w:r w:rsidR="00074590">
        <w:rPr>
          <w:rFonts w:ascii="Arial" w:eastAsia="Times New Roman" w:hAnsi="Arial" w:cs="Arial"/>
          <w:color w:val="000000"/>
          <w:sz w:val="24"/>
          <w:szCs w:val="24"/>
          <w:lang w:eastAsia="en-GB"/>
        </w:rPr>
        <w:t>de a</w:t>
      </w:r>
      <w:r w:rsidRPr="00FF6087">
        <w:rPr>
          <w:rFonts w:ascii="Arial" w:eastAsia="Times New Roman" w:hAnsi="Arial" w:cs="Arial"/>
          <w:color w:val="000000"/>
          <w:sz w:val="24"/>
          <w:szCs w:val="24"/>
          <w:lang w:eastAsia="en-GB"/>
        </w:rPr>
        <w:t xml:space="preserve"> Parent Support Advisor</w:t>
      </w:r>
      <w:r w:rsidR="00074590">
        <w:rPr>
          <w:rFonts w:ascii="Arial" w:eastAsia="Times New Roman" w:hAnsi="Arial" w:cs="Arial"/>
          <w:color w:val="000000"/>
          <w:sz w:val="24"/>
          <w:szCs w:val="24"/>
          <w:lang w:eastAsia="en-GB"/>
        </w:rPr>
        <w:t xml:space="preserve"> to support both parents and children to</w:t>
      </w:r>
      <w:r w:rsidRPr="00FF6087">
        <w:rPr>
          <w:rFonts w:ascii="Arial" w:eastAsia="Times New Roman" w:hAnsi="Arial" w:cs="Arial"/>
          <w:color w:val="000000"/>
          <w:sz w:val="24"/>
          <w:szCs w:val="24"/>
          <w:lang w:eastAsia="en-GB"/>
        </w:rPr>
        <w:t xml:space="preserve"> overcome the barrier to help close the gap.</w:t>
      </w:r>
    </w:p>
    <w:p w:rsidR="00FF6087" w:rsidRDefault="00FF6087" w:rsidP="00EE7F52">
      <w:pPr>
        <w:shd w:val="clear" w:color="auto" w:fill="FFFFFF"/>
        <w:spacing w:after="135" w:line="315" w:lineRule="atLeast"/>
        <w:textAlignment w:val="baseline"/>
        <w:rPr>
          <w:rFonts w:ascii="Helvetica" w:eastAsia="Times New Roman" w:hAnsi="Helvetica" w:cs="Helvetica"/>
          <w:b/>
          <w:bCs/>
          <w:color w:val="404040"/>
          <w:sz w:val="24"/>
          <w:szCs w:val="24"/>
          <w:u w:val="single"/>
          <w:lang w:eastAsia="en-GB"/>
        </w:rPr>
      </w:pPr>
      <w:r w:rsidRPr="00FF6087">
        <w:rPr>
          <w:rFonts w:ascii="Helvetica" w:eastAsia="Times New Roman" w:hAnsi="Helvetica" w:cs="Helvetica"/>
          <w:color w:val="404040"/>
          <w:sz w:val="23"/>
          <w:szCs w:val="23"/>
          <w:lang w:eastAsia="en-GB"/>
        </w:rPr>
        <w:lastRenderedPageBreak/>
        <w:t> </w:t>
      </w:r>
    </w:p>
    <w:p w:rsidR="00FF6087" w:rsidRPr="00FF6087" w:rsidRDefault="00FF6087" w:rsidP="00FF6087">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Our Principles</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We ensure that teaching and learning opportunities meet the needs of all of our pupils.</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We ensure that appropriate provision is made for pupils who belong to vulnerable groups, this includes ensuring that the needs of socially disadvantaged pupils are adequately assessed and addressed.</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In making provision for socially disadvantaged pupils, we recognise that not all pupils who receive free school meals (or have done in the last 6 years) will be socially disadvantaged.</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We also recognise that not all pupils who are socially disadvantaged are registered or qualify for free school meals. We therefore allocate Pupil Premium with the aim to ensure that all pupils who have additional needs receive the highest quality of personalised provision, which helps them to thrive regardless of their status as disadvantaged or non-disadvantaged.</w:t>
      </w:r>
    </w:p>
    <w:p w:rsidR="00FF6087" w:rsidRPr="00FF6087" w:rsidRDefault="00FF6087" w:rsidP="00FF6087">
      <w:pPr>
        <w:numPr>
          <w:ilvl w:val="0"/>
          <w:numId w:val="3"/>
        </w:numPr>
        <w:shd w:val="clear" w:color="auto" w:fill="FFFFFF"/>
        <w:spacing w:before="100" w:beforeAutospacing="1" w:after="100" w:afterAutospacing="1" w:line="315" w:lineRule="atLeast"/>
        <w:ind w:left="375"/>
        <w:textAlignment w:val="baseline"/>
        <w:rPr>
          <w:rFonts w:ascii="Helvetica" w:eastAsia="Times New Roman" w:hAnsi="Helvetica" w:cs="Helvetica"/>
          <w:color w:val="808080"/>
          <w:sz w:val="23"/>
          <w:szCs w:val="23"/>
          <w:lang w:eastAsia="en-GB"/>
        </w:rPr>
      </w:pPr>
      <w:r w:rsidRPr="00FF6087">
        <w:rPr>
          <w:rFonts w:ascii="Helvetica" w:eastAsia="Times New Roman" w:hAnsi="Helvetica" w:cs="Helvetica"/>
          <w:color w:val="000000"/>
          <w:sz w:val="24"/>
          <w:szCs w:val="24"/>
          <w:lang w:eastAsia="en-GB"/>
        </w:rPr>
        <w:t>Pupil Premium will be allocated following a needs analysis, which will identify priority classes, groups or individuals.</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Pr="00FF6087" w:rsidRDefault="00A9080A" w:rsidP="00A9080A">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2A6EC8">
        <w:rPr>
          <w:rFonts w:ascii="Helvetica" w:eastAsia="Times New Roman" w:hAnsi="Helvetica" w:cs="Helvetica"/>
          <w:b/>
          <w:bCs/>
          <w:color w:val="404040"/>
          <w:sz w:val="24"/>
          <w:szCs w:val="24"/>
          <w:u w:val="single"/>
          <w:lang w:eastAsia="en-GB"/>
        </w:rPr>
        <w:lastRenderedPageBreak/>
        <w:t>Our Current 2018/2019 Pupil Premium Grant is £45,520</w:t>
      </w:r>
      <w:r w:rsidRPr="00FF6087">
        <w:rPr>
          <w:rFonts w:ascii="Helvetica" w:eastAsia="Times New Roman" w:hAnsi="Helvetica" w:cs="Helvetica"/>
          <w:b/>
          <w:bCs/>
          <w:color w:val="404040"/>
          <w:sz w:val="24"/>
          <w:szCs w:val="24"/>
          <w:u w:val="single"/>
          <w:lang w:eastAsia="en-GB"/>
        </w:rPr>
        <w:t xml:space="preserve"> </w:t>
      </w:r>
    </w:p>
    <w:p w:rsidR="00A9080A" w:rsidRPr="00FF6087" w:rsidRDefault="00A9080A" w:rsidP="00A9080A">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A9080A" w:rsidRPr="00FF6087" w:rsidRDefault="00A9080A" w:rsidP="00A9080A">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A9080A" w:rsidRPr="00FF6087" w:rsidRDefault="00A9080A" w:rsidP="00A9080A">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A9080A" w:rsidRDefault="00A9080A" w:rsidP="00A9080A">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A9080A" w:rsidRDefault="00A9080A" w:rsidP="00A9080A">
      <w:pPr>
        <w:shd w:val="clear" w:color="auto" w:fill="FFFFFF"/>
        <w:spacing w:line="315" w:lineRule="atLeast"/>
        <w:textAlignment w:val="baseline"/>
        <w:rPr>
          <w:rFonts w:ascii="Helvetica" w:eastAsia="Times New Roman" w:hAnsi="Helvetica" w:cs="Helvetica"/>
          <w:color w:val="404040"/>
          <w:sz w:val="24"/>
          <w:szCs w:val="24"/>
          <w:lang w:eastAsia="en-GB"/>
        </w:rPr>
      </w:pPr>
    </w:p>
    <w:p w:rsidR="00A9080A" w:rsidRDefault="00A9080A" w:rsidP="00A9080A">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8188"/>
        <w:gridCol w:w="6804"/>
      </w:tblGrid>
      <w:tr w:rsidR="00A9080A" w:rsidRPr="004B41C8" w:rsidTr="00EF088A">
        <w:tc>
          <w:tcPr>
            <w:tcW w:w="14992" w:type="dxa"/>
            <w:gridSpan w:val="2"/>
          </w:tcPr>
          <w:p w:rsidR="00A9080A" w:rsidRPr="004B41C8" w:rsidRDefault="00A9080A" w:rsidP="00A9080A">
            <w:pPr>
              <w:spacing w:line="315" w:lineRule="atLeast"/>
              <w:jc w:val="center"/>
              <w:textAlignment w:val="baseline"/>
              <w:rPr>
                <w:rFonts w:ascii="Helvetica" w:eastAsia="Times New Roman" w:hAnsi="Helvetica" w:cs="Helvetica"/>
                <w:b/>
                <w:color w:val="404040"/>
                <w:sz w:val="23"/>
                <w:szCs w:val="23"/>
                <w:lang w:eastAsia="en-GB"/>
              </w:rPr>
            </w:pPr>
            <w:r w:rsidRPr="004B41C8">
              <w:rPr>
                <w:rFonts w:ascii="Helvetica" w:eastAsia="Times New Roman" w:hAnsi="Helvetica" w:cs="Helvetica"/>
                <w:b/>
                <w:color w:val="404040"/>
                <w:sz w:val="23"/>
                <w:szCs w:val="23"/>
                <w:lang w:eastAsia="en-GB"/>
              </w:rPr>
              <w:t>2018-2019 Expenditure Plan</w:t>
            </w:r>
          </w:p>
        </w:tc>
      </w:tr>
      <w:tr w:rsidR="00A9080A" w:rsidRPr="004B41C8" w:rsidTr="00EF088A">
        <w:tc>
          <w:tcPr>
            <w:tcW w:w="14992" w:type="dxa"/>
            <w:gridSpan w:val="2"/>
          </w:tcPr>
          <w:p w:rsidR="00A9080A" w:rsidRPr="004B41C8" w:rsidRDefault="00A9080A" w:rsidP="00EF088A">
            <w:pPr>
              <w:spacing w:line="315" w:lineRule="atLeast"/>
              <w:jc w:val="center"/>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Number of pupils and Pupil Premium Grant (PPG) received</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Total number of pupils eligible for PPG</w:t>
            </w:r>
          </w:p>
        </w:tc>
        <w:tc>
          <w:tcPr>
            <w:tcW w:w="6804" w:type="dxa"/>
          </w:tcPr>
          <w:p w:rsidR="00A9080A" w:rsidRPr="004B41C8" w:rsidRDefault="00A9080A" w:rsidP="00D2249D">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33                       1</w:t>
            </w:r>
            <w:r w:rsidR="00D2249D" w:rsidRPr="004B41C8">
              <w:rPr>
                <w:rFonts w:ascii="Helvetica" w:eastAsia="Times New Roman" w:hAnsi="Helvetica" w:cs="Helvetica"/>
                <w:color w:val="404040"/>
                <w:sz w:val="23"/>
                <w:szCs w:val="23"/>
                <w:lang w:eastAsia="en-GB"/>
              </w:rPr>
              <w:t>6.6</w:t>
            </w:r>
            <w:r w:rsidRPr="004B41C8">
              <w:rPr>
                <w:rFonts w:ascii="Helvetica" w:eastAsia="Times New Roman" w:hAnsi="Helvetica" w:cs="Helvetica"/>
                <w:color w:val="404040"/>
                <w:sz w:val="23"/>
                <w:szCs w:val="23"/>
                <w:lang w:eastAsia="en-GB"/>
              </w:rPr>
              <w:t>% of the school</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Total amount of PPG received</w:t>
            </w:r>
          </w:p>
        </w:tc>
        <w:tc>
          <w:tcPr>
            <w:tcW w:w="6804" w:type="dxa"/>
          </w:tcPr>
          <w:p w:rsidR="00A9080A" w:rsidRPr="004B41C8" w:rsidRDefault="00A9080A" w:rsidP="00A9080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£45520</w:t>
            </w:r>
          </w:p>
        </w:tc>
      </w:tr>
      <w:tr w:rsidR="00A9080A" w:rsidRPr="004B41C8" w:rsidTr="00EF088A">
        <w:tc>
          <w:tcPr>
            <w:tcW w:w="14992" w:type="dxa"/>
            <w:gridSpan w:val="2"/>
          </w:tcPr>
          <w:p w:rsidR="00A9080A" w:rsidRPr="004B41C8" w:rsidRDefault="00A9080A" w:rsidP="00EF088A">
            <w:pPr>
              <w:spacing w:line="315" w:lineRule="atLeast"/>
              <w:jc w:val="center"/>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Amount received per learner:</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Free School Meal (ever 6)</w:t>
            </w:r>
          </w:p>
        </w:tc>
        <w:tc>
          <w:tcPr>
            <w:tcW w:w="6804"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£1320</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Looked After Child</w:t>
            </w:r>
          </w:p>
        </w:tc>
        <w:tc>
          <w:tcPr>
            <w:tcW w:w="6804" w:type="dxa"/>
          </w:tcPr>
          <w:p w:rsidR="00A9080A" w:rsidRPr="004B41C8" w:rsidRDefault="00A9080A" w:rsidP="00A9080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£2300</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Service Child</w:t>
            </w:r>
          </w:p>
        </w:tc>
        <w:tc>
          <w:tcPr>
            <w:tcW w:w="6804" w:type="dxa"/>
          </w:tcPr>
          <w:p w:rsidR="00A9080A" w:rsidRPr="004B41C8" w:rsidRDefault="00A9080A" w:rsidP="00A9080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w:t>
            </w:r>
            <w:r w:rsidR="00BA2CAD" w:rsidRPr="004B41C8">
              <w:rPr>
                <w:rFonts w:ascii="Helvetica" w:eastAsia="Times New Roman" w:hAnsi="Helvetica" w:cs="Helvetica"/>
                <w:color w:val="404040"/>
                <w:sz w:val="23"/>
                <w:szCs w:val="23"/>
                <w:lang w:eastAsia="en-GB"/>
              </w:rPr>
              <w:t>30</w:t>
            </w:r>
            <w:r w:rsidRPr="004B41C8">
              <w:rPr>
                <w:rFonts w:ascii="Helvetica" w:eastAsia="Times New Roman" w:hAnsi="Helvetica" w:cs="Helvetica"/>
                <w:color w:val="404040"/>
                <w:sz w:val="23"/>
                <w:szCs w:val="23"/>
                <w:lang w:eastAsia="en-GB"/>
              </w:rPr>
              <w:t>0</w:t>
            </w:r>
          </w:p>
        </w:tc>
      </w:tr>
    </w:tbl>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tbl>
      <w:tblPr>
        <w:tblStyle w:val="TableGrid"/>
        <w:tblW w:w="0" w:type="auto"/>
        <w:tblLook w:val="04A0" w:firstRow="1" w:lastRow="0" w:firstColumn="1" w:lastColumn="0" w:noHBand="0" w:noVBand="1"/>
      </w:tblPr>
      <w:tblGrid>
        <w:gridCol w:w="1311"/>
        <w:gridCol w:w="1134"/>
        <w:gridCol w:w="3168"/>
        <w:gridCol w:w="1849"/>
        <w:gridCol w:w="7576"/>
      </w:tblGrid>
      <w:tr w:rsidR="00A9080A" w:rsidRPr="004B41C8" w:rsidTr="00EF088A">
        <w:tc>
          <w:tcPr>
            <w:tcW w:w="1265" w:type="dxa"/>
          </w:tcPr>
          <w:p w:rsidR="00A9080A" w:rsidRPr="004B41C8" w:rsidRDefault="00A9080A" w:rsidP="00EF088A">
            <w:pPr>
              <w:rPr>
                <w:b/>
              </w:rPr>
            </w:pPr>
            <w:r w:rsidRPr="004B41C8">
              <w:rPr>
                <w:b/>
              </w:rPr>
              <w:lastRenderedPageBreak/>
              <w:t>Item</w:t>
            </w:r>
          </w:p>
        </w:tc>
        <w:tc>
          <w:tcPr>
            <w:tcW w:w="1134" w:type="dxa"/>
          </w:tcPr>
          <w:p w:rsidR="00A9080A" w:rsidRPr="004B41C8" w:rsidRDefault="00A9080A" w:rsidP="00EF088A">
            <w:pPr>
              <w:rPr>
                <w:b/>
              </w:rPr>
            </w:pPr>
            <w:r w:rsidRPr="004B41C8">
              <w:rPr>
                <w:b/>
              </w:rPr>
              <w:t>Cost</w:t>
            </w:r>
          </w:p>
        </w:tc>
        <w:tc>
          <w:tcPr>
            <w:tcW w:w="3168" w:type="dxa"/>
          </w:tcPr>
          <w:p w:rsidR="00A9080A" w:rsidRPr="004B41C8" w:rsidRDefault="00A9080A" w:rsidP="00EF088A">
            <w:pPr>
              <w:rPr>
                <w:b/>
              </w:rPr>
            </w:pPr>
            <w:r w:rsidRPr="004B41C8">
              <w:rPr>
                <w:b/>
              </w:rPr>
              <w:t>Description</w:t>
            </w:r>
          </w:p>
        </w:tc>
        <w:tc>
          <w:tcPr>
            <w:tcW w:w="1849" w:type="dxa"/>
          </w:tcPr>
          <w:p w:rsidR="00A9080A" w:rsidRPr="004B41C8" w:rsidRDefault="00A9080A" w:rsidP="00EF088A">
            <w:pPr>
              <w:rPr>
                <w:b/>
              </w:rPr>
            </w:pPr>
            <w:r w:rsidRPr="004B41C8">
              <w:rPr>
                <w:b/>
              </w:rPr>
              <w:t>Monitoring Impact</w:t>
            </w:r>
          </w:p>
        </w:tc>
        <w:tc>
          <w:tcPr>
            <w:tcW w:w="7576" w:type="dxa"/>
          </w:tcPr>
          <w:p w:rsidR="00A9080A" w:rsidRPr="004B41C8" w:rsidRDefault="00A9080A" w:rsidP="00EF088A">
            <w:pPr>
              <w:rPr>
                <w:b/>
              </w:rPr>
            </w:pPr>
            <w:r w:rsidRPr="004B41C8">
              <w:rPr>
                <w:b/>
              </w:rPr>
              <w:t>Impact on School Standards</w:t>
            </w:r>
          </w:p>
        </w:tc>
      </w:tr>
      <w:tr w:rsidR="00A9080A" w:rsidRPr="004B41C8" w:rsidTr="00EF088A">
        <w:trPr>
          <w:trHeight w:val="4565"/>
        </w:trPr>
        <w:tc>
          <w:tcPr>
            <w:tcW w:w="1265" w:type="dxa"/>
          </w:tcPr>
          <w:p w:rsidR="00A9080A" w:rsidRPr="004B41C8" w:rsidRDefault="00A9080A" w:rsidP="00EF088A">
            <w:r w:rsidRPr="004B41C8">
              <w:t>PSA salary</w:t>
            </w:r>
          </w:p>
          <w:p w:rsidR="00A9080A" w:rsidRPr="004B41C8" w:rsidRDefault="00A9080A" w:rsidP="00EF088A"/>
          <w:p w:rsidR="00A9080A" w:rsidRPr="004B41C8" w:rsidRDefault="00A9080A" w:rsidP="00EF088A"/>
        </w:tc>
        <w:tc>
          <w:tcPr>
            <w:tcW w:w="1134" w:type="dxa"/>
          </w:tcPr>
          <w:p w:rsidR="00A9080A" w:rsidRPr="004B41C8" w:rsidRDefault="00A9080A" w:rsidP="00D2249D">
            <w:r w:rsidRPr="004B41C8">
              <w:t>£2</w:t>
            </w:r>
            <w:r w:rsidR="00D2249D" w:rsidRPr="004B41C8">
              <w:t>7527</w:t>
            </w:r>
          </w:p>
        </w:tc>
        <w:tc>
          <w:tcPr>
            <w:tcW w:w="3168" w:type="dxa"/>
          </w:tcPr>
          <w:p w:rsidR="00A9080A" w:rsidRPr="004B41C8" w:rsidRDefault="00A9080A" w:rsidP="00EF088A">
            <w:proofErr w:type="gramStart"/>
            <w:r w:rsidRPr="004B41C8">
              <w:t>PSA  to</w:t>
            </w:r>
            <w:proofErr w:type="gramEnd"/>
            <w:r w:rsidRPr="004B41C8">
              <w:t xml:space="preserve"> support vulnerable children and their families </w:t>
            </w:r>
            <w:proofErr w:type="spellStart"/>
            <w:r w:rsidRPr="004B41C8">
              <w:t>eg</w:t>
            </w:r>
            <w:proofErr w:type="spellEnd"/>
            <w:r w:rsidRPr="004B41C8">
              <w:t xml:space="preserve">. Support with attendance, raising aspirations and monitoring well-being. </w:t>
            </w:r>
          </w:p>
          <w:p w:rsidR="00A9080A" w:rsidRPr="004B41C8" w:rsidRDefault="00A9080A" w:rsidP="00EF088A"/>
          <w:p w:rsidR="00A9080A" w:rsidRPr="004B41C8" w:rsidRDefault="00A9080A" w:rsidP="00EF088A"/>
        </w:tc>
        <w:tc>
          <w:tcPr>
            <w:tcW w:w="1849" w:type="dxa"/>
          </w:tcPr>
          <w:p w:rsidR="00A9080A" w:rsidRPr="004B41C8" w:rsidRDefault="00A9080A" w:rsidP="00EF088A">
            <w:r w:rsidRPr="004B41C8">
              <w:t>Analyse data half-termly – monitor the progress of children receiving intervention programmes.</w:t>
            </w:r>
          </w:p>
          <w:p w:rsidR="00A9080A" w:rsidRPr="004B41C8" w:rsidRDefault="00A9080A" w:rsidP="00EF088A"/>
          <w:p w:rsidR="00A9080A" w:rsidRPr="004B41C8" w:rsidRDefault="00A9080A" w:rsidP="00EF088A">
            <w:r w:rsidRPr="004B41C8">
              <w:t>Provision Map will clearly identify PP children receiving Wave 2/3 interventions.</w:t>
            </w:r>
          </w:p>
          <w:p w:rsidR="00A9080A" w:rsidRPr="004B41C8" w:rsidRDefault="00A9080A" w:rsidP="00EF088A"/>
          <w:p w:rsidR="00A9080A" w:rsidRPr="004B41C8" w:rsidRDefault="00A9080A" w:rsidP="00EF088A">
            <w:r w:rsidRPr="004B41C8">
              <w:t>Intervention learning walks termly.</w:t>
            </w:r>
          </w:p>
        </w:tc>
        <w:tc>
          <w:tcPr>
            <w:tcW w:w="7576" w:type="dxa"/>
          </w:tcPr>
          <w:p w:rsidR="00A9080A" w:rsidRPr="004B41C8" w:rsidRDefault="00A9080A" w:rsidP="00EF088A">
            <w:r w:rsidRPr="004B41C8">
              <w:t>Attendance target is 96.7%</w:t>
            </w:r>
          </w:p>
          <w:p w:rsidR="00A9080A" w:rsidRPr="004B41C8" w:rsidRDefault="00A9080A" w:rsidP="00EF088A"/>
          <w:p w:rsidR="00A9080A" w:rsidRPr="004B41C8" w:rsidRDefault="00A9080A" w:rsidP="00EF088A">
            <w:r w:rsidRPr="004B41C8">
              <w:t>The good work done by school and PSA in increasing attendance of PP children.</w:t>
            </w:r>
          </w:p>
          <w:p w:rsidR="00A9080A" w:rsidRPr="004B41C8" w:rsidRDefault="00A9080A" w:rsidP="00EF088A">
            <w:r w:rsidRPr="004B41C8">
              <w:t xml:space="preserve">Attendance for Pupil Premium persistent  absence  has reduced  </w:t>
            </w:r>
          </w:p>
          <w:p w:rsidR="008856F8" w:rsidRDefault="00A9080A" w:rsidP="00EF088A">
            <w:r w:rsidRPr="004B41C8">
              <w:t xml:space="preserve">2014 </w:t>
            </w:r>
            <w:r w:rsidR="008856F8">
              <w:t>-</w:t>
            </w:r>
            <w:r w:rsidRPr="004B41C8">
              <w:t xml:space="preserve"> 2015  </w:t>
            </w:r>
            <w:r w:rsidRPr="004B41C8">
              <w:rPr>
                <w:b/>
              </w:rPr>
              <w:t>17.9%</w:t>
            </w:r>
            <w:r w:rsidRPr="004B41C8">
              <w:t xml:space="preserve"> </w:t>
            </w:r>
          </w:p>
          <w:p w:rsidR="008856F8" w:rsidRDefault="00A9080A" w:rsidP="00EF088A">
            <w:pPr>
              <w:rPr>
                <w:b/>
              </w:rPr>
            </w:pPr>
            <w:r w:rsidRPr="004B41C8">
              <w:t>2015</w:t>
            </w:r>
            <w:r w:rsidR="008856F8">
              <w:t xml:space="preserve"> </w:t>
            </w:r>
            <w:r w:rsidRPr="004B41C8">
              <w:t xml:space="preserve">- 2016  </w:t>
            </w:r>
            <w:r w:rsidRPr="004B41C8">
              <w:rPr>
                <w:b/>
              </w:rPr>
              <w:t>3.1%</w:t>
            </w:r>
          </w:p>
          <w:p w:rsidR="00A9080A" w:rsidRDefault="00A9080A" w:rsidP="00EF088A">
            <w:pPr>
              <w:rPr>
                <w:b/>
              </w:rPr>
            </w:pPr>
            <w:r w:rsidRPr="004B41C8">
              <w:t xml:space="preserve">2016 </w:t>
            </w:r>
            <w:r w:rsidR="008856F8">
              <w:t>-</w:t>
            </w:r>
            <w:r w:rsidRPr="004B41C8">
              <w:t xml:space="preserve"> 2017  </w:t>
            </w:r>
            <w:r w:rsidRPr="004B41C8">
              <w:rPr>
                <w:b/>
              </w:rPr>
              <w:t>3.6%</w:t>
            </w:r>
          </w:p>
          <w:p w:rsidR="008856F8" w:rsidRPr="008856F8" w:rsidRDefault="008856F8" w:rsidP="008856F8">
            <w:pPr>
              <w:rPr>
                <w:rFonts w:ascii="Calibri" w:hAnsi="Calibri"/>
              </w:rPr>
            </w:pPr>
            <w:bookmarkStart w:id="0" w:name="_GoBack"/>
            <w:bookmarkEnd w:id="0"/>
            <w:r w:rsidRPr="008856F8">
              <w:rPr>
                <w:rFonts w:ascii="Calibri" w:hAnsi="Calibri"/>
              </w:rPr>
              <w:t>2017</w:t>
            </w:r>
            <w:r w:rsidRPr="008856F8">
              <w:rPr>
                <w:rFonts w:ascii="Calibri" w:hAnsi="Calibri"/>
              </w:rPr>
              <w:t xml:space="preserve"> - </w:t>
            </w:r>
            <w:r w:rsidRPr="008856F8">
              <w:rPr>
                <w:rFonts w:ascii="Calibri" w:hAnsi="Calibri"/>
              </w:rPr>
              <w:t>2018  </w:t>
            </w:r>
            <w:r w:rsidRPr="008856F8">
              <w:rPr>
                <w:rFonts w:ascii="Calibri" w:hAnsi="Calibri"/>
                <w:b/>
              </w:rPr>
              <w:t>17.9%</w:t>
            </w:r>
            <w:r>
              <w:rPr>
                <w:rFonts w:ascii="Calibri" w:hAnsi="Calibri"/>
                <w:b/>
              </w:rPr>
              <w:t xml:space="preserve"> Continue to monitor</w:t>
            </w:r>
          </w:p>
          <w:p w:rsidR="00A9080A" w:rsidRPr="004B41C8" w:rsidRDefault="00A9080A" w:rsidP="00EF088A"/>
          <w:p w:rsidR="00A9080A" w:rsidRPr="004B41C8" w:rsidRDefault="00A9080A" w:rsidP="00EF088A">
            <w:r w:rsidRPr="004B41C8">
              <w:t xml:space="preserve">  </w:t>
            </w:r>
          </w:p>
          <w:p w:rsidR="00A9080A" w:rsidRPr="004B41C8" w:rsidRDefault="00A9080A" w:rsidP="00EF088A"/>
          <w:p w:rsidR="00A9080A" w:rsidRPr="004B41C8" w:rsidRDefault="00A9080A" w:rsidP="00EF088A">
            <w:r w:rsidRPr="004B41C8">
              <w:t>From January 2017 the PSA monitors the progress of Pupil Premium children – to check their needs are met and put actions in place if needed.</w:t>
            </w:r>
          </w:p>
          <w:p w:rsidR="00A9080A" w:rsidRPr="004B41C8" w:rsidRDefault="00A9080A" w:rsidP="00EF088A"/>
          <w:p w:rsidR="00A9080A" w:rsidRPr="004B41C8" w:rsidRDefault="00A9080A" w:rsidP="00EF088A">
            <w:r w:rsidRPr="004B41C8">
              <w:t>This year 2016 to 2017 the PSA has set up a lunchtime club for vulnerable children focusing on teaching conflict resolution strategies and emotional literacy</w:t>
            </w:r>
          </w:p>
        </w:tc>
      </w:tr>
      <w:tr w:rsidR="00BA2CAD" w:rsidRPr="004B41C8" w:rsidTr="00EF088A">
        <w:tc>
          <w:tcPr>
            <w:tcW w:w="1265" w:type="dxa"/>
          </w:tcPr>
          <w:p w:rsidR="00BA2CAD" w:rsidRPr="004B41C8" w:rsidRDefault="00BA2CAD" w:rsidP="00EF088A">
            <w:r w:rsidRPr="004B41C8">
              <w:t>Thrive annual subscription</w:t>
            </w:r>
          </w:p>
        </w:tc>
        <w:tc>
          <w:tcPr>
            <w:tcW w:w="1134" w:type="dxa"/>
          </w:tcPr>
          <w:p w:rsidR="00BA2CAD" w:rsidRPr="004B41C8" w:rsidRDefault="00BA2CAD" w:rsidP="00D2249D">
            <w:r w:rsidRPr="004B41C8">
              <w:t>£788</w:t>
            </w:r>
          </w:p>
        </w:tc>
        <w:tc>
          <w:tcPr>
            <w:tcW w:w="3168" w:type="dxa"/>
          </w:tcPr>
          <w:p w:rsidR="00BA2CAD" w:rsidRPr="004B41C8" w:rsidRDefault="00BA2CAD" w:rsidP="00D13ED3">
            <w:r w:rsidRPr="004B41C8">
              <w:t>The Thrive Approach</w:t>
            </w:r>
          </w:p>
        </w:tc>
        <w:tc>
          <w:tcPr>
            <w:tcW w:w="1849" w:type="dxa"/>
          </w:tcPr>
          <w:p w:rsidR="00BA2CAD" w:rsidRPr="004B41C8" w:rsidRDefault="004B41C8" w:rsidP="00EF088A">
            <w:r w:rsidRPr="004B41C8">
              <w:rPr>
                <w:rFonts w:ascii="Calibri" w:hAnsi="Calibri"/>
                <w:color w:val="000000"/>
              </w:rPr>
              <w:t>See the Thrive on line assessments for improvements.</w:t>
            </w:r>
          </w:p>
        </w:tc>
        <w:tc>
          <w:tcPr>
            <w:tcW w:w="7576" w:type="dxa"/>
          </w:tcPr>
          <w:p w:rsidR="00BA2CAD" w:rsidRPr="004B41C8" w:rsidRDefault="00BA2CAD" w:rsidP="00EF088A"/>
        </w:tc>
      </w:tr>
      <w:tr w:rsidR="00BA2CAD" w:rsidRPr="004B41C8" w:rsidTr="00EF088A">
        <w:tc>
          <w:tcPr>
            <w:tcW w:w="1265" w:type="dxa"/>
          </w:tcPr>
          <w:p w:rsidR="00BA2CAD" w:rsidRPr="004B41C8" w:rsidRDefault="00BA2CAD" w:rsidP="00EF088A">
            <w:r w:rsidRPr="004B41C8">
              <w:t>Funding towards Teaching Assistant salaries</w:t>
            </w:r>
          </w:p>
        </w:tc>
        <w:tc>
          <w:tcPr>
            <w:tcW w:w="1134" w:type="dxa"/>
          </w:tcPr>
          <w:p w:rsidR="00BA2CAD" w:rsidRPr="004B41C8" w:rsidRDefault="00BA2CAD" w:rsidP="004B41C8">
            <w:r w:rsidRPr="004B41C8">
              <w:t>£1</w:t>
            </w:r>
            <w:r w:rsidR="004B41C8" w:rsidRPr="004B41C8">
              <w:t>0806</w:t>
            </w:r>
          </w:p>
        </w:tc>
        <w:tc>
          <w:tcPr>
            <w:tcW w:w="3168" w:type="dxa"/>
          </w:tcPr>
          <w:p w:rsidR="00BA2CAD" w:rsidRPr="004B41C8" w:rsidRDefault="00BA2CAD" w:rsidP="00EF088A">
            <w:r w:rsidRPr="004B41C8">
              <w:t xml:space="preserve">Staffing structure ensures disadvantaged children receive group or one to one support </w:t>
            </w:r>
            <w:proofErr w:type="spellStart"/>
            <w:r w:rsidRPr="004B41C8">
              <w:t>eg</w:t>
            </w:r>
            <w:proofErr w:type="spellEnd"/>
            <w:r w:rsidRPr="004B41C8">
              <w:t xml:space="preserve">. </w:t>
            </w:r>
            <w:proofErr w:type="gramStart"/>
            <w:r w:rsidRPr="004B41C8">
              <w:t>nurture</w:t>
            </w:r>
            <w:proofErr w:type="gramEnd"/>
            <w:r w:rsidRPr="004B41C8">
              <w:t xml:space="preserve"> groups, Socially Speaking programmes or personalised interventions, such as transition work.  TA’s support small groups and one to one in Maths and Literacy focusing on supporting vulnerable children.</w:t>
            </w:r>
          </w:p>
        </w:tc>
        <w:tc>
          <w:tcPr>
            <w:tcW w:w="1849" w:type="dxa"/>
          </w:tcPr>
          <w:p w:rsidR="00BA2CAD" w:rsidRPr="004B41C8" w:rsidRDefault="00BA2CAD" w:rsidP="00EF088A">
            <w:r w:rsidRPr="004B41C8">
              <w:t>Termly SLT observations involving Maths and Literacy leads.</w:t>
            </w:r>
          </w:p>
          <w:p w:rsidR="00BA2CAD" w:rsidRPr="004B41C8" w:rsidRDefault="00BA2CAD" w:rsidP="00EF088A"/>
          <w:p w:rsidR="00BA2CAD" w:rsidRPr="004B41C8" w:rsidRDefault="00BA2CAD" w:rsidP="00585C5C">
            <w:r w:rsidRPr="004B41C8">
              <w:t>Analyse data half-termly.</w:t>
            </w:r>
          </w:p>
        </w:tc>
        <w:tc>
          <w:tcPr>
            <w:tcW w:w="7576" w:type="dxa"/>
          </w:tcPr>
          <w:p w:rsidR="00BA2CAD" w:rsidRPr="004B41C8" w:rsidRDefault="00BA2CAD" w:rsidP="00EF088A">
            <w:r w:rsidRPr="004B41C8">
              <w:t>TA effectiveness research supported the Endowment Trust findings that small targeted proven interventions provide accelerated progress.</w:t>
            </w:r>
          </w:p>
          <w:p w:rsidR="00BA2CAD" w:rsidRPr="004B41C8" w:rsidRDefault="00BA2CAD" w:rsidP="00EF088A"/>
          <w:p w:rsidR="00BA2CAD" w:rsidRPr="004B41C8" w:rsidRDefault="00BA2CAD" w:rsidP="00EF088A">
            <w:r w:rsidRPr="004B41C8">
              <w:t>Interventions are organised to support gaps in children’s learning and to increase the percentage of children to reach ARE (Age Related Expectations)</w:t>
            </w:r>
          </w:p>
        </w:tc>
      </w:tr>
      <w:tr w:rsidR="00BA2CAD" w:rsidRPr="004B41C8" w:rsidTr="00EF088A">
        <w:tc>
          <w:tcPr>
            <w:tcW w:w="1265" w:type="dxa"/>
          </w:tcPr>
          <w:p w:rsidR="00BA2CAD" w:rsidRPr="004B41C8" w:rsidRDefault="00BA2CAD" w:rsidP="00EF088A">
            <w:r w:rsidRPr="004B41C8">
              <w:t>Educational Psychology &amp; BESST</w:t>
            </w:r>
          </w:p>
        </w:tc>
        <w:tc>
          <w:tcPr>
            <w:tcW w:w="1134" w:type="dxa"/>
          </w:tcPr>
          <w:p w:rsidR="00BA2CAD" w:rsidRPr="004B41C8" w:rsidRDefault="00BA2CAD" w:rsidP="00D2249D">
            <w:r w:rsidRPr="004B41C8">
              <w:t>£5010</w:t>
            </w:r>
          </w:p>
        </w:tc>
        <w:tc>
          <w:tcPr>
            <w:tcW w:w="3168" w:type="dxa"/>
          </w:tcPr>
          <w:p w:rsidR="00BA2CAD" w:rsidRPr="004B41C8" w:rsidRDefault="00BA2CAD" w:rsidP="00EF088A">
            <w:r w:rsidRPr="004B41C8">
              <w:t>Provide access to Educational Psychology and BESST team – observations, assessments and advice for individual pupils with specific needs.</w:t>
            </w:r>
          </w:p>
        </w:tc>
        <w:tc>
          <w:tcPr>
            <w:tcW w:w="1849" w:type="dxa"/>
          </w:tcPr>
          <w:p w:rsidR="00BA2CAD" w:rsidRPr="004B41C8" w:rsidRDefault="00BA2CAD" w:rsidP="00EF088A">
            <w:r w:rsidRPr="004B41C8">
              <w:t xml:space="preserve">Evidence in Personalised Learning Plans will show that advice from </w:t>
            </w:r>
            <w:r w:rsidRPr="004B41C8">
              <w:lastRenderedPageBreak/>
              <w:t>professionals is being followed in order to meet children’s needs.</w:t>
            </w:r>
          </w:p>
          <w:p w:rsidR="00BA2CAD" w:rsidRPr="004B41C8" w:rsidRDefault="00BA2CAD" w:rsidP="00EF088A"/>
          <w:p w:rsidR="00BA2CAD" w:rsidRPr="004B41C8" w:rsidRDefault="00BA2CAD" w:rsidP="00EF088A">
            <w:r w:rsidRPr="004B41C8">
              <w:t>Children will be making progress towards Personalised Targets.</w:t>
            </w:r>
          </w:p>
        </w:tc>
        <w:tc>
          <w:tcPr>
            <w:tcW w:w="7576" w:type="dxa"/>
          </w:tcPr>
          <w:p w:rsidR="00BA2CAD" w:rsidRPr="004B41C8" w:rsidRDefault="00BA2CAD" w:rsidP="00EF088A">
            <w:pPr>
              <w:pStyle w:val="ListParagraph"/>
              <w:numPr>
                <w:ilvl w:val="1"/>
                <w:numId w:val="2"/>
              </w:numPr>
            </w:pPr>
            <w:r w:rsidRPr="004B41C8">
              <w:lastRenderedPageBreak/>
              <w:t>PP pupil has a  Personalised Learning Plans – The key focus is behaviour to prevent permanent exclusion</w:t>
            </w:r>
          </w:p>
          <w:p w:rsidR="00BA2CAD" w:rsidRPr="004B41C8" w:rsidRDefault="00BA2CAD" w:rsidP="00EF088A">
            <w:pPr>
              <w:pStyle w:val="ListParagraph"/>
              <w:numPr>
                <w:ilvl w:val="1"/>
                <w:numId w:val="2"/>
              </w:numPr>
            </w:pPr>
            <w:r w:rsidRPr="004B41C8">
              <w:t>Support for strategies to enable children to make good and better progress in class</w:t>
            </w:r>
          </w:p>
          <w:p w:rsidR="00BA2CAD" w:rsidRPr="004B41C8" w:rsidRDefault="00BA2CAD" w:rsidP="00EF088A">
            <w:pPr>
              <w:pStyle w:val="ListParagraph"/>
              <w:numPr>
                <w:ilvl w:val="1"/>
                <w:numId w:val="2"/>
              </w:numPr>
            </w:pPr>
            <w:r w:rsidRPr="004B41C8">
              <w:t>Support with applying for EHCP plans</w:t>
            </w:r>
          </w:p>
        </w:tc>
      </w:tr>
      <w:tr w:rsidR="00BA2CAD" w:rsidRPr="004B41C8" w:rsidTr="00EF088A">
        <w:tc>
          <w:tcPr>
            <w:tcW w:w="1265" w:type="dxa"/>
          </w:tcPr>
          <w:p w:rsidR="00BA2CAD" w:rsidRPr="004B41C8" w:rsidRDefault="00BA2CAD" w:rsidP="00EF088A">
            <w:r w:rsidRPr="004B41C8">
              <w:lastRenderedPageBreak/>
              <w:t>Subsidising school trips and extra-curricular activities.</w:t>
            </w:r>
          </w:p>
        </w:tc>
        <w:tc>
          <w:tcPr>
            <w:tcW w:w="1134" w:type="dxa"/>
          </w:tcPr>
          <w:p w:rsidR="00BA2CAD" w:rsidRPr="004B41C8" w:rsidRDefault="00BA2CAD" w:rsidP="00D2249D">
            <w:r w:rsidRPr="004B41C8">
              <w:t>£500</w:t>
            </w:r>
          </w:p>
        </w:tc>
        <w:tc>
          <w:tcPr>
            <w:tcW w:w="3168" w:type="dxa"/>
          </w:tcPr>
          <w:p w:rsidR="00BA2CAD" w:rsidRPr="004B41C8" w:rsidRDefault="00BA2CAD" w:rsidP="00EF088A">
            <w:r w:rsidRPr="004B41C8">
              <w:t>Disadvantaged children gain life experience and enhanced learning opportunities through ensuring that they are able to attend all school trips and extra-curricular activities.</w:t>
            </w:r>
          </w:p>
        </w:tc>
        <w:tc>
          <w:tcPr>
            <w:tcW w:w="1849" w:type="dxa"/>
          </w:tcPr>
          <w:p w:rsidR="00BA2CAD" w:rsidRPr="004B41C8" w:rsidRDefault="00BA2CAD" w:rsidP="00EF088A">
            <w:r w:rsidRPr="004B41C8">
              <w:t>Pupil feedback.</w:t>
            </w:r>
          </w:p>
          <w:p w:rsidR="00BA2CAD" w:rsidRPr="004B41C8" w:rsidRDefault="00BA2CAD" w:rsidP="00EF088A"/>
          <w:p w:rsidR="00BA2CAD" w:rsidRPr="004B41C8" w:rsidRDefault="00BA2CAD" w:rsidP="00EF088A">
            <w:r w:rsidRPr="004B41C8">
              <w:t>Data analysis- analyse links to learning opportunities.</w:t>
            </w:r>
          </w:p>
        </w:tc>
        <w:tc>
          <w:tcPr>
            <w:tcW w:w="7576" w:type="dxa"/>
          </w:tcPr>
          <w:p w:rsidR="00BA2CAD" w:rsidRPr="004B41C8" w:rsidRDefault="00BA2CAD" w:rsidP="00EF088A">
            <w:r w:rsidRPr="004B41C8">
              <w:t>All PP children will experience school visits to enhance first hand learning.</w:t>
            </w:r>
          </w:p>
        </w:tc>
      </w:tr>
      <w:tr w:rsidR="00BA2CAD" w:rsidRPr="004B41C8" w:rsidTr="00EF088A">
        <w:tc>
          <w:tcPr>
            <w:tcW w:w="1265" w:type="dxa"/>
          </w:tcPr>
          <w:p w:rsidR="00BA2CAD" w:rsidRPr="004B41C8" w:rsidRDefault="00BA2CAD" w:rsidP="00EF088A">
            <w:r w:rsidRPr="004B41C8">
              <w:t>School Milk</w:t>
            </w:r>
          </w:p>
          <w:p w:rsidR="00BA2CAD" w:rsidRPr="004B41C8" w:rsidRDefault="00BA2CAD" w:rsidP="00EF088A">
            <w:r w:rsidRPr="004B41C8">
              <w:t>Access to breakfast club if needed</w:t>
            </w:r>
          </w:p>
          <w:p w:rsidR="00BA2CAD" w:rsidRPr="004B41C8" w:rsidRDefault="00BA2CAD" w:rsidP="00EF088A">
            <w:r w:rsidRPr="004B41C8">
              <w:t>Access to fruit KS2</w:t>
            </w:r>
          </w:p>
        </w:tc>
        <w:tc>
          <w:tcPr>
            <w:tcW w:w="1134" w:type="dxa"/>
          </w:tcPr>
          <w:p w:rsidR="00BA2CAD" w:rsidRPr="004B41C8" w:rsidRDefault="00BA2CAD" w:rsidP="00EF088A">
            <w:r w:rsidRPr="004B41C8">
              <w:t>£889</w:t>
            </w:r>
          </w:p>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tc>
        <w:tc>
          <w:tcPr>
            <w:tcW w:w="3168" w:type="dxa"/>
          </w:tcPr>
          <w:p w:rsidR="00BA2CAD" w:rsidRPr="004B41C8" w:rsidRDefault="00BA2CAD" w:rsidP="00EF088A">
            <w:r w:rsidRPr="004B41C8">
              <w:t>To ensure our disadvantaged children are provided with healthy options in school</w:t>
            </w:r>
          </w:p>
        </w:tc>
        <w:tc>
          <w:tcPr>
            <w:tcW w:w="1849" w:type="dxa"/>
          </w:tcPr>
          <w:p w:rsidR="00BA2CAD" w:rsidRPr="004B41C8" w:rsidRDefault="00BA2CAD" w:rsidP="00EF088A"/>
        </w:tc>
        <w:tc>
          <w:tcPr>
            <w:tcW w:w="7576" w:type="dxa"/>
          </w:tcPr>
          <w:p w:rsidR="00BA2CAD" w:rsidRPr="004B41C8" w:rsidRDefault="00BA2CAD" w:rsidP="00EF088A"/>
        </w:tc>
      </w:tr>
      <w:tr w:rsidR="00BA2CAD" w:rsidTr="00EF088A">
        <w:trPr>
          <w:trHeight w:val="547"/>
        </w:trPr>
        <w:tc>
          <w:tcPr>
            <w:tcW w:w="1265" w:type="dxa"/>
          </w:tcPr>
          <w:p w:rsidR="00BA2CAD" w:rsidRPr="004B41C8" w:rsidRDefault="00BA2CAD" w:rsidP="00EF088A">
            <w:pPr>
              <w:rPr>
                <w:b/>
                <w:u w:val="single"/>
              </w:rPr>
            </w:pPr>
            <w:r w:rsidRPr="004B41C8">
              <w:rPr>
                <w:b/>
                <w:u w:val="single"/>
              </w:rPr>
              <w:t>TOTAL</w:t>
            </w:r>
          </w:p>
        </w:tc>
        <w:tc>
          <w:tcPr>
            <w:tcW w:w="1134" w:type="dxa"/>
          </w:tcPr>
          <w:p w:rsidR="00BA2CAD" w:rsidRPr="004B41C8" w:rsidRDefault="00BA2CAD" w:rsidP="00D2249D">
            <w:pPr>
              <w:rPr>
                <w:b/>
                <w:u w:val="single"/>
              </w:rPr>
            </w:pPr>
            <w:r w:rsidRPr="004B41C8">
              <w:rPr>
                <w:b/>
                <w:u w:val="single"/>
              </w:rPr>
              <w:t>£45520</w:t>
            </w:r>
          </w:p>
        </w:tc>
        <w:tc>
          <w:tcPr>
            <w:tcW w:w="12593" w:type="dxa"/>
            <w:gridSpan w:val="3"/>
          </w:tcPr>
          <w:p w:rsidR="00BA2CAD" w:rsidRDefault="00BA2CAD" w:rsidP="00EF088A"/>
        </w:tc>
      </w:tr>
    </w:tbl>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FF6087" w:rsidRPr="00FF6087" w:rsidRDefault="00FF6087" w:rsidP="00FF6087">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Our 201</w:t>
      </w:r>
      <w:r w:rsidR="008067AC">
        <w:rPr>
          <w:rFonts w:ascii="Helvetica" w:eastAsia="Times New Roman" w:hAnsi="Helvetica" w:cs="Helvetica"/>
          <w:b/>
          <w:bCs/>
          <w:color w:val="404040"/>
          <w:sz w:val="24"/>
          <w:szCs w:val="24"/>
          <w:u w:val="single"/>
          <w:lang w:eastAsia="en-GB"/>
        </w:rPr>
        <w:t>7</w:t>
      </w:r>
      <w:r w:rsidRPr="00FF6087">
        <w:rPr>
          <w:rFonts w:ascii="Helvetica" w:eastAsia="Times New Roman" w:hAnsi="Helvetica" w:cs="Helvetica"/>
          <w:b/>
          <w:bCs/>
          <w:color w:val="404040"/>
          <w:sz w:val="24"/>
          <w:szCs w:val="24"/>
          <w:u w:val="single"/>
          <w:lang w:eastAsia="en-GB"/>
        </w:rPr>
        <w:t>/201</w:t>
      </w:r>
      <w:r w:rsidR="008067AC">
        <w:rPr>
          <w:rFonts w:ascii="Helvetica" w:eastAsia="Times New Roman" w:hAnsi="Helvetica" w:cs="Helvetica"/>
          <w:b/>
          <w:bCs/>
          <w:color w:val="404040"/>
          <w:sz w:val="24"/>
          <w:szCs w:val="24"/>
          <w:u w:val="single"/>
          <w:lang w:eastAsia="en-GB"/>
        </w:rPr>
        <w:t>8</w:t>
      </w:r>
      <w:r w:rsidR="00A9080A">
        <w:rPr>
          <w:rFonts w:ascii="Helvetica" w:eastAsia="Times New Roman" w:hAnsi="Helvetica" w:cs="Helvetica"/>
          <w:b/>
          <w:bCs/>
          <w:color w:val="404040"/>
          <w:sz w:val="24"/>
          <w:szCs w:val="24"/>
          <w:u w:val="single"/>
          <w:lang w:eastAsia="en-GB"/>
        </w:rPr>
        <w:t xml:space="preserve"> Pupil Premium Grant was</w:t>
      </w:r>
      <w:r w:rsidRPr="00FF6087">
        <w:rPr>
          <w:rFonts w:ascii="Helvetica" w:eastAsia="Times New Roman" w:hAnsi="Helvetica" w:cs="Helvetica"/>
          <w:b/>
          <w:bCs/>
          <w:color w:val="404040"/>
          <w:sz w:val="24"/>
          <w:szCs w:val="24"/>
          <w:u w:val="single"/>
          <w:lang w:eastAsia="en-GB"/>
        </w:rPr>
        <w:t> £</w:t>
      </w:r>
      <w:r w:rsidR="008067AC">
        <w:rPr>
          <w:rFonts w:ascii="Helvetica" w:eastAsia="Times New Roman" w:hAnsi="Helvetica" w:cs="Helvetica"/>
          <w:b/>
          <w:bCs/>
          <w:color w:val="404040"/>
          <w:sz w:val="24"/>
          <w:szCs w:val="24"/>
          <w:u w:val="single"/>
          <w:lang w:eastAsia="en-GB"/>
        </w:rPr>
        <w:t>50</w:t>
      </w:r>
      <w:r w:rsidR="00BA69A7">
        <w:rPr>
          <w:rFonts w:ascii="Helvetica" w:eastAsia="Times New Roman" w:hAnsi="Helvetica" w:cs="Helvetica"/>
          <w:b/>
          <w:bCs/>
          <w:color w:val="404040"/>
          <w:sz w:val="24"/>
          <w:szCs w:val="24"/>
          <w:u w:val="single"/>
          <w:lang w:eastAsia="en-GB"/>
        </w:rPr>
        <w:t>,</w:t>
      </w:r>
      <w:r w:rsidR="008067AC">
        <w:rPr>
          <w:rFonts w:ascii="Helvetica" w:eastAsia="Times New Roman" w:hAnsi="Helvetica" w:cs="Helvetica"/>
          <w:b/>
          <w:bCs/>
          <w:color w:val="404040"/>
          <w:sz w:val="24"/>
          <w:szCs w:val="24"/>
          <w:u w:val="single"/>
          <w:lang w:eastAsia="en-GB"/>
        </w:rPr>
        <w:t>0</w:t>
      </w:r>
      <w:r w:rsidR="00BA69A7">
        <w:rPr>
          <w:rFonts w:ascii="Helvetica" w:eastAsia="Times New Roman" w:hAnsi="Helvetica" w:cs="Helvetica"/>
          <w:b/>
          <w:bCs/>
          <w:color w:val="404040"/>
          <w:sz w:val="24"/>
          <w:szCs w:val="24"/>
          <w:u w:val="single"/>
          <w:lang w:eastAsia="en-GB"/>
        </w:rPr>
        <w:t>00</w:t>
      </w:r>
      <w:r w:rsidRPr="00FF6087">
        <w:rPr>
          <w:rFonts w:ascii="Helvetica" w:eastAsia="Times New Roman" w:hAnsi="Helvetica" w:cs="Helvetica"/>
          <w:b/>
          <w:bCs/>
          <w:color w:val="404040"/>
          <w:sz w:val="24"/>
          <w:szCs w:val="24"/>
          <w:u w:val="single"/>
          <w:lang w:eastAsia="en-GB"/>
        </w:rPr>
        <w:t xml:space="preserve"> </w:t>
      </w:r>
    </w:p>
    <w:p w:rsidR="00FF6087" w:rsidRPr="00FF6087" w:rsidRDefault="00FF6087" w:rsidP="00FF6087">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FF6087" w:rsidRPr="00FF6087" w:rsidRDefault="00FF6087" w:rsidP="00FF6087">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FC0BE8" w:rsidRDefault="007D1C6E" w:rsidP="00FF6087">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00FF6087"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FC0BE8" w:rsidRDefault="00FC0BE8" w:rsidP="00FF6087">
      <w:pPr>
        <w:shd w:val="clear" w:color="auto" w:fill="FFFFFF"/>
        <w:spacing w:line="315" w:lineRule="atLeast"/>
        <w:textAlignment w:val="baseline"/>
        <w:rPr>
          <w:rFonts w:ascii="Helvetica" w:eastAsia="Times New Roman" w:hAnsi="Helvetica" w:cs="Helvetica"/>
          <w:color w:val="404040"/>
          <w:sz w:val="24"/>
          <w:szCs w:val="24"/>
          <w:lang w:eastAsia="en-GB"/>
        </w:rPr>
      </w:pPr>
    </w:p>
    <w:p w:rsidR="00FC0BE8" w:rsidRDefault="00FC0BE8" w:rsidP="00FF6087">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8188"/>
        <w:gridCol w:w="6804"/>
      </w:tblGrid>
      <w:tr w:rsidR="00FC0BE8" w:rsidTr="00EE7F52">
        <w:tc>
          <w:tcPr>
            <w:tcW w:w="14992" w:type="dxa"/>
            <w:gridSpan w:val="2"/>
          </w:tcPr>
          <w:p w:rsidR="00FC0BE8" w:rsidRPr="00094E09" w:rsidRDefault="00FC0BE8" w:rsidP="008067AC">
            <w:pPr>
              <w:spacing w:line="315" w:lineRule="atLeast"/>
              <w:jc w:val="center"/>
              <w:textAlignment w:val="baseline"/>
              <w:rPr>
                <w:rFonts w:ascii="Helvetica" w:eastAsia="Times New Roman" w:hAnsi="Helvetica" w:cs="Helvetica"/>
                <w:b/>
                <w:color w:val="404040"/>
                <w:sz w:val="23"/>
                <w:szCs w:val="23"/>
                <w:lang w:eastAsia="en-GB"/>
              </w:rPr>
            </w:pPr>
            <w:r w:rsidRPr="00094E09">
              <w:rPr>
                <w:rFonts w:ascii="Helvetica" w:eastAsia="Times New Roman" w:hAnsi="Helvetica" w:cs="Helvetica"/>
                <w:b/>
                <w:color w:val="404040"/>
                <w:sz w:val="23"/>
                <w:szCs w:val="23"/>
                <w:lang w:eastAsia="en-GB"/>
              </w:rPr>
              <w:t>201</w:t>
            </w:r>
            <w:r w:rsidR="008067AC" w:rsidRPr="00094E09">
              <w:rPr>
                <w:rFonts w:ascii="Helvetica" w:eastAsia="Times New Roman" w:hAnsi="Helvetica" w:cs="Helvetica"/>
                <w:b/>
                <w:color w:val="404040"/>
                <w:sz w:val="23"/>
                <w:szCs w:val="23"/>
                <w:lang w:eastAsia="en-GB"/>
              </w:rPr>
              <w:t>7</w:t>
            </w:r>
            <w:r w:rsidRPr="00094E09">
              <w:rPr>
                <w:rFonts w:ascii="Helvetica" w:eastAsia="Times New Roman" w:hAnsi="Helvetica" w:cs="Helvetica"/>
                <w:b/>
                <w:color w:val="404040"/>
                <w:sz w:val="23"/>
                <w:szCs w:val="23"/>
                <w:lang w:eastAsia="en-GB"/>
              </w:rPr>
              <w:t>-201</w:t>
            </w:r>
            <w:r w:rsidR="008067AC" w:rsidRPr="00094E09">
              <w:rPr>
                <w:rFonts w:ascii="Helvetica" w:eastAsia="Times New Roman" w:hAnsi="Helvetica" w:cs="Helvetica"/>
                <w:b/>
                <w:color w:val="404040"/>
                <w:sz w:val="23"/>
                <w:szCs w:val="23"/>
                <w:lang w:eastAsia="en-GB"/>
              </w:rPr>
              <w:t>8</w:t>
            </w:r>
            <w:r w:rsidRPr="00094E09">
              <w:rPr>
                <w:rFonts w:ascii="Helvetica" w:eastAsia="Times New Roman" w:hAnsi="Helvetica" w:cs="Helvetica"/>
                <w:b/>
                <w:color w:val="404040"/>
                <w:sz w:val="23"/>
                <w:szCs w:val="23"/>
                <w:lang w:eastAsia="en-GB"/>
              </w:rPr>
              <w:t xml:space="preserve"> Expenditure Plan</w:t>
            </w:r>
          </w:p>
        </w:tc>
      </w:tr>
      <w:tr w:rsidR="00FC0BE8" w:rsidTr="00EE7F52">
        <w:tc>
          <w:tcPr>
            <w:tcW w:w="14992" w:type="dxa"/>
            <w:gridSpan w:val="2"/>
          </w:tcPr>
          <w:p w:rsidR="00FC0BE8" w:rsidRDefault="00FC0BE8" w:rsidP="00FC0BE8">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Number of pupils and Pupil Premium Grant (PPG) received</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number of pupils eligible for PPG</w:t>
            </w:r>
          </w:p>
        </w:tc>
        <w:tc>
          <w:tcPr>
            <w:tcW w:w="6804" w:type="dxa"/>
          </w:tcPr>
          <w:p w:rsidR="00FC0BE8" w:rsidRDefault="006644F5" w:rsidP="008067AC">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w:t>
            </w:r>
            <w:r w:rsidR="008067AC">
              <w:rPr>
                <w:rFonts w:ascii="Helvetica" w:eastAsia="Times New Roman" w:hAnsi="Helvetica" w:cs="Helvetica"/>
                <w:color w:val="404040"/>
                <w:sz w:val="23"/>
                <w:szCs w:val="23"/>
                <w:lang w:eastAsia="en-GB"/>
              </w:rPr>
              <w:t>7</w:t>
            </w:r>
            <w:r w:rsidR="007D1C6E">
              <w:rPr>
                <w:rFonts w:ascii="Helvetica" w:eastAsia="Times New Roman" w:hAnsi="Helvetica" w:cs="Helvetica"/>
                <w:color w:val="404040"/>
                <w:sz w:val="23"/>
                <w:szCs w:val="23"/>
                <w:lang w:eastAsia="en-GB"/>
              </w:rPr>
              <w:t xml:space="preserve">                       </w:t>
            </w:r>
            <w:r w:rsidR="00BC3FD0">
              <w:rPr>
                <w:rFonts w:ascii="Helvetica" w:eastAsia="Times New Roman" w:hAnsi="Helvetica" w:cs="Helvetica"/>
                <w:color w:val="404040"/>
                <w:sz w:val="23"/>
                <w:szCs w:val="23"/>
                <w:lang w:eastAsia="en-GB"/>
              </w:rPr>
              <w:t>19</w:t>
            </w:r>
            <w:r w:rsidR="007D1C6E">
              <w:rPr>
                <w:rFonts w:ascii="Helvetica" w:eastAsia="Times New Roman" w:hAnsi="Helvetica" w:cs="Helvetica"/>
                <w:color w:val="404040"/>
                <w:sz w:val="23"/>
                <w:szCs w:val="23"/>
                <w:lang w:eastAsia="en-GB"/>
              </w:rPr>
              <w:t>%</w:t>
            </w:r>
            <w:r w:rsidR="00BC3FD0">
              <w:rPr>
                <w:rFonts w:ascii="Helvetica" w:eastAsia="Times New Roman" w:hAnsi="Helvetica" w:cs="Helvetica"/>
                <w:color w:val="404040"/>
                <w:sz w:val="23"/>
                <w:szCs w:val="23"/>
                <w:lang w:eastAsia="en-GB"/>
              </w:rPr>
              <w:t xml:space="preserve"> of the school</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amount of PPG received</w:t>
            </w:r>
          </w:p>
        </w:tc>
        <w:tc>
          <w:tcPr>
            <w:tcW w:w="6804" w:type="dxa"/>
          </w:tcPr>
          <w:p w:rsidR="00FC0BE8" w:rsidRDefault="006644F5" w:rsidP="008067AC">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w:t>
            </w:r>
            <w:r w:rsidR="008067AC">
              <w:rPr>
                <w:rFonts w:ascii="Helvetica" w:eastAsia="Times New Roman" w:hAnsi="Helvetica" w:cs="Helvetica"/>
                <w:color w:val="404040"/>
                <w:sz w:val="23"/>
                <w:szCs w:val="23"/>
                <w:lang w:eastAsia="en-GB"/>
              </w:rPr>
              <w:t>50000</w:t>
            </w:r>
          </w:p>
        </w:tc>
      </w:tr>
      <w:tr w:rsidR="00FC0BE8" w:rsidTr="00EE7F52">
        <w:tc>
          <w:tcPr>
            <w:tcW w:w="14992" w:type="dxa"/>
            <w:gridSpan w:val="2"/>
          </w:tcPr>
          <w:p w:rsidR="00FC0BE8" w:rsidRDefault="00FC0BE8" w:rsidP="006644F5">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Amount received per learner:</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Free School Meal (ever 6)</w:t>
            </w:r>
          </w:p>
        </w:tc>
        <w:tc>
          <w:tcPr>
            <w:tcW w:w="6804" w:type="dxa"/>
          </w:tcPr>
          <w:p w:rsidR="00FC0BE8" w:rsidRDefault="006644F5"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£1320</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Looked After Child</w:t>
            </w:r>
          </w:p>
        </w:tc>
        <w:tc>
          <w:tcPr>
            <w:tcW w:w="6804" w:type="dxa"/>
          </w:tcPr>
          <w:p w:rsidR="00FC0BE8" w:rsidRDefault="0086119A"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£1900</w:t>
            </w:r>
          </w:p>
        </w:tc>
      </w:tr>
      <w:tr w:rsidR="00FC0BE8" w:rsidTr="00EE7F52">
        <w:tc>
          <w:tcPr>
            <w:tcW w:w="8188" w:type="dxa"/>
          </w:tcPr>
          <w:p w:rsidR="00FC0BE8" w:rsidRDefault="00FC0BE8"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Service Child</w:t>
            </w:r>
          </w:p>
        </w:tc>
        <w:tc>
          <w:tcPr>
            <w:tcW w:w="6804" w:type="dxa"/>
          </w:tcPr>
          <w:p w:rsidR="00FC0BE8" w:rsidRDefault="006644F5" w:rsidP="00FF6087">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£300</w:t>
            </w:r>
          </w:p>
        </w:tc>
      </w:tr>
    </w:tbl>
    <w:p w:rsidR="006644F5" w:rsidRDefault="006644F5"/>
    <w:p w:rsidR="006644F5" w:rsidRDefault="006644F5"/>
    <w:p w:rsidR="00EE7F52" w:rsidRDefault="00EE7F52"/>
    <w:p w:rsidR="00EE7F52" w:rsidRDefault="00EE7F52"/>
    <w:p w:rsidR="00EE7F52" w:rsidRDefault="00EE7F52"/>
    <w:p w:rsidR="00EE7F52" w:rsidRDefault="00EE7F52"/>
    <w:p w:rsidR="00EE7F52" w:rsidRDefault="00EE7F52"/>
    <w:p w:rsidR="00EE7F52" w:rsidRDefault="00EE7F52"/>
    <w:tbl>
      <w:tblPr>
        <w:tblStyle w:val="TableGrid"/>
        <w:tblW w:w="0" w:type="auto"/>
        <w:tblLook w:val="04A0" w:firstRow="1" w:lastRow="0" w:firstColumn="1" w:lastColumn="0" w:noHBand="0" w:noVBand="1"/>
      </w:tblPr>
      <w:tblGrid>
        <w:gridCol w:w="1265"/>
        <w:gridCol w:w="1134"/>
        <w:gridCol w:w="3168"/>
        <w:gridCol w:w="1849"/>
        <w:gridCol w:w="7576"/>
      </w:tblGrid>
      <w:tr w:rsidR="006644F5" w:rsidRPr="00EE7F52" w:rsidTr="00EE7F52">
        <w:tc>
          <w:tcPr>
            <w:tcW w:w="1265" w:type="dxa"/>
          </w:tcPr>
          <w:p w:rsidR="006644F5" w:rsidRPr="00EE7F52" w:rsidRDefault="006644F5">
            <w:pPr>
              <w:rPr>
                <w:b/>
              </w:rPr>
            </w:pPr>
            <w:r w:rsidRPr="00EE7F52">
              <w:rPr>
                <w:b/>
              </w:rPr>
              <w:t>Item</w:t>
            </w:r>
          </w:p>
        </w:tc>
        <w:tc>
          <w:tcPr>
            <w:tcW w:w="1134" w:type="dxa"/>
          </w:tcPr>
          <w:p w:rsidR="006644F5" w:rsidRPr="00EE7F52" w:rsidRDefault="006644F5">
            <w:pPr>
              <w:rPr>
                <w:b/>
              </w:rPr>
            </w:pPr>
            <w:r w:rsidRPr="00EE7F52">
              <w:rPr>
                <w:b/>
              </w:rPr>
              <w:t>Cost</w:t>
            </w:r>
          </w:p>
        </w:tc>
        <w:tc>
          <w:tcPr>
            <w:tcW w:w="3168" w:type="dxa"/>
          </w:tcPr>
          <w:p w:rsidR="006644F5" w:rsidRPr="00EE7F52" w:rsidRDefault="006644F5" w:rsidP="006644F5">
            <w:pPr>
              <w:rPr>
                <w:b/>
              </w:rPr>
            </w:pPr>
            <w:r w:rsidRPr="00EE7F52">
              <w:rPr>
                <w:b/>
              </w:rPr>
              <w:t>Description</w:t>
            </w:r>
          </w:p>
        </w:tc>
        <w:tc>
          <w:tcPr>
            <w:tcW w:w="1849" w:type="dxa"/>
          </w:tcPr>
          <w:p w:rsidR="006644F5" w:rsidRPr="00EE7F52" w:rsidRDefault="006644F5">
            <w:pPr>
              <w:rPr>
                <w:b/>
              </w:rPr>
            </w:pPr>
            <w:r w:rsidRPr="00EE7F52">
              <w:rPr>
                <w:b/>
              </w:rPr>
              <w:t>Monitoring Impact</w:t>
            </w:r>
          </w:p>
        </w:tc>
        <w:tc>
          <w:tcPr>
            <w:tcW w:w="7576" w:type="dxa"/>
          </w:tcPr>
          <w:p w:rsidR="006644F5" w:rsidRPr="00EE7F52" w:rsidRDefault="006644F5">
            <w:pPr>
              <w:rPr>
                <w:b/>
              </w:rPr>
            </w:pPr>
            <w:r w:rsidRPr="00EE7F52">
              <w:rPr>
                <w:b/>
              </w:rPr>
              <w:t>Impact on School Standards</w:t>
            </w:r>
          </w:p>
        </w:tc>
      </w:tr>
      <w:tr w:rsidR="00EE7F52" w:rsidTr="00EE7F52">
        <w:trPr>
          <w:trHeight w:val="4565"/>
        </w:trPr>
        <w:tc>
          <w:tcPr>
            <w:tcW w:w="1265" w:type="dxa"/>
          </w:tcPr>
          <w:p w:rsidR="00EE7F52" w:rsidRDefault="00EE7F52">
            <w:r>
              <w:t>PSA salary</w:t>
            </w:r>
          </w:p>
          <w:p w:rsidR="00EE7F52" w:rsidRDefault="00EE7F52"/>
          <w:p w:rsidR="00EE7F52" w:rsidRDefault="00EE7F52"/>
        </w:tc>
        <w:tc>
          <w:tcPr>
            <w:tcW w:w="1134" w:type="dxa"/>
          </w:tcPr>
          <w:p w:rsidR="00EE7F52" w:rsidRDefault="00EE7F52">
            <w:r>
              <w:t>£26063</w:t>
            </w:r>
          </w:p>
        </w:tc>
        <w:tc>
          <w:tcPr>
            <w:tcW w:w="3168" w:type="dxa"/>
          </w:tcPr>
          <w:p w:rsidR="00EE7F52" w:rsidRDefault="00EE7F52" w:rsidP="006D276B">
            <w:proofErr w:type="gramStart"/>
            <w:r>
              <w:t>PSA  to</w:t>
            </w:r>
            <w:proofErr w:type="gramEnd"/>
            <w:r>
              <w:t xml:space="preserve"> support vulnerable children and their families </w:t>
            </w:r>
            <w:proofErr w:type="spellStart"/>
            <w:r>
              <w:t>eg</w:t>
            </w:r>
            <w:proofErr w:type="spellEnd"/>
            <w:r>
              <w:t xml:space="preserve">. Support with attendance, raising aspirations and monitoring well-being. </w:t>
            </w:r>
          </w:p>
          <w:p w:rsidR="00EE7F52" w:rsidRDefault="00EE7F52" w:rsidP="006D276B"/>
          <w:p w:rsidR="00EE7F52" w:rsidRDefault="00EE7F52" w:rsidP="006D276B"/>
        </w:tc>
        <w:tc>
          <w:tcPr>
            <w:tcW w:w="1849" w:type="dxa"/>
          </w:tcPr>
          <w:p w:rsidR="00EE7F52" w:rsidRDefault="00EE7F52">
            <w:r>
              <w:t>Analyse data half-termly – monitor the progress of children receiving intervention programmes.</w:t>
            </w:r>
          </w:p>
          <w:p w:rsidR="00EE7F52" w:rsidRDefault="00EE7F52"/>
          <w:p w:rsidR="00EE7F52" w:rsidRDefault="00EE7F52">
            <w:r>
              <w:t>Provision Map will clearly identify PP children receiving Wave 2/3 interventions.</w:t>
            </w:r>
          </w:p>
          <w:p w:rsidR="00EE7F52" w:rsidRDefault="00EE7F52"/>
          <w:p w:rsidR="00EE7F52" w:rsidRDefault="00EE7F52">
            <w:r>
              <w:t>Intervention learning walks termly.</w:t>
            </w:r>
          </w:p>
        </w:tc>
        <w:tc>
          <w:tcPr>
            <w:tcW w:w="7576" w:type="dxa"/>
          </w:tcPr>
          <w:p w:rsidR="00EE7F52" w:rsidRDefault="00EE7F52">
            <w:r>
              <w:t>Attendance target is 96.7%</w:t>
            </w:r>
          </w:p>
          <w:p w:rsidR="00EE7F52" w:rsidRDefault="00EE7F52"/>
          <w:p w:rsidR="00EE7F52" w:rsidRDefault="00BC3FD0">
            <w:r>
              <w:t>T</w:t>
            </w:r>
            <w:r w:rsidR="00EE7F52">
              <w:t>he good work done</w:t>
            </w:r>
            <w:r>
              <w:t xml:space="preserve"> by school and PSA </w:t>
            </w:r>
            <w:r w:rsidR="00EE7F52">
              <w:t>in increasing attendance of PP children.</w:t>
            </w:r>
          </w:p>
          <w:p w:rsidR="00017137" w:rsidRDefault="00BC3FD0">
            <w:r>
              <w:t>Attendance for Pupil Premium</w:t>
            </w:r>
            <w:r w:rsidR="00CD198D">
              <w:t xml:space="preserve"> persistent  absence  has reduced </w:t>
            </w:r>
            <w:r>
              <w:t xml:space="preserve"> </w:t>
            </w:r>
          </w:p>
          <w:p w:rsidR="00BC3FD0" w:rsidRDefault="00BC3FD0">
            <w:r>
              <w:t xml:space="preserve">2014 – 2015   </w:t>
            </w:r>
            <w:r w:rsidR="00017137">
              <w:t xml:space="preserve"> </w:t>
            </w:r>
            <w:r w:rsidR="00CD198D" w:rsidRPr="00017137">
              <w:rPr>
                <w:b/>
              </w:rPr>
              <w:t>17.9%</w:t>
            </w:r>
            <w:r w:rsidR="00017137">
              <w:t xml:space="preserve">         </w:t>
            </w:r>
            <w:r>
              <w:t xml:space="preserve"> 2015- 2016</w:t>
            </w:r>
            <w:r w:rsidR="00017137">
              <w:t xml:space="preserve"> </w:t>
            </w:r>
            <w:r w:rsidR="00CD198D">
              <w:t xml:space="preserve"> </w:t>
            </w:r>
            <w:r w:rsidR="00CD198D" w:rsidRPr="00017137">
              <w:rPr>
                <w:b/>
              </w:rPr>
              <w:t>3.1%</w:t>
            </w:r>
            <w:r w:rsidR="00017137">
              <w:t xml:space="preserve">         2016 – 2017  </w:t>
            </w:r>
            <w:r w:rsidR="00017137" w:rsidRPr="00017137">
              <w:rPr>
                <w:b/>
              </w:rPr>
              <w:t>3.6%</w:t>
            </w:r>
          </w:p>
          <w:p w:rsidR="00EE7F52" w:rsidRDefault="00EE7F52"/>
          <w:p w:rsidR="00AA5BF6" w:rsidRDefault="00BC3FD0">
            <w:r>
              <w:t xml:space="preserve">  </w:t>
            </w:r>
          </w:p>
          <w:p w:rsidR="00AA5BF6" w:rsidRDefault="00AA5BF6"/>
          <w:p w:rsidR="00AA5BF6" w:rsidRDefault="00AA5BF6">
            <w:r>
              <w:t>From January 2017 the PSA monitors the progress of Pupil Premium children – to check their needs are met and put actions in place if needed.</w:t>
            </w:r>
          </w:p>
          <w:p w:rsidR="00AA5BF6" w:rsidRDefault="00AA5BF6"/>
          <w:p w:rsidR="00EE7F52" w:rsidRDefault="00AA5BF6">
            <w:r>
              <w:t>This year 2016 to 2017 the PSA has set up a lunchtime club for vulnerable children focusing on teaching conflict resolution strategies and emotional literacy</w:t>
            </w:r>
          </w:p>
        </w:tc>
      </w:tr>
      <w:tr w:rsidR="006644F5" w:rsidTr="00EE7F52">
        <w:tc>
          <w:tcPr>
            <w:tcW w:w="1265" w:type="dxa"/>
          </w:tcPr>
          <w:p w:rsidR="006644F5" w:rsidRDefault="006D276B" w:rsidP="008067AC">
            <w:r>
              <w:t>Teaching Assistant</w:t>
            </w:r>
            <w:r w:rsidR="008067AC">
              <w:t xml:space="preserve"> </w:t>
            </w:r>
            <w:r w:rsidR="00EE7F52">
              <w:t>salaries</w:t>
            </w:r>
          </w:p>
        </w:tc>
        <w:tc>
          <w:tcPr>
            <w:tcW w:w="1134" w:type="dxa"/>
          </w:tcPr>
          <w:p w:rsidR="006644F5" w:rsidRDefault="00EE7F52" w:rsidP="008067AC">
            <w:r>
              <w:t>£1</w:t>
            </w:r>
            <w:r w:rsidR="008067AC">
              <w:t>6238</w:t>
            </w:r>
          </w:p>
        </w:tc>
        <w:tc>
          <w:tcPr>
            <w:tcW w:w="3168" w:type="dxa"/>
          </w:tcPr>
          <w:p w:rsidR="006644F5" w:rsidRDefault="006D276B">
            <w:r>
              <w:t xml:space="preserve">Staffing structure ensures disadvantaged children receive group or one to one support </w:t>
            </w:r>
            <w:proofErr w:type="spellStart"/>
            <w:r>
              <w:t>eg</w:t>
            </w:r>
            <w:proofErr w:type="spellEnd"/>
            <w:r>
              <w:t xml:space="preserve">. </w:t>
            </w:r>
            <w:proofErr w:type="gramStart"/>
            <w:r>
              <w:t>nurture</w:t>
            </w:r>
            <w:proofErr w:type="gramEnd"/>
            <w:r>
              <w:t xml:space="preserve"> groups, Socially Speaking programmes or personalised interventions, such as transition work.  TA’s support small groups and one to one in Maths and Literacy focusing on supporting vulnerable children.</w:t>
            </w:r>
          </w:p>
        </w:tc>
        <w:tc>
          <w:tcPr>
            <w:tcW w:w="1849" w:type="dxa"/>
          </w:tcPr>
          <w:p w:rsidR="006644F5" w:rsidRDefault="006D276B">
            <w:r>
              <w:t>Termly SLT observations involving Maths and Literacy leads.</w:t>
            </w:r>
          </w:p>
          <w:p w:rsidR="006D276B" w:rsidRDefault="006D276B"/>
          <w:p w:rsidR="006D276B" w:rsidRDefault="006D276B">
            <w:r>
              <w:t>Analyse date half-termly.</w:t>
            </w:r>
          </w:p>
        </w:tc>
        <w:tc>
          <w:tcPr>
            <w:tcW w:w="7576" w:type="dxa"/>
          </w:tcPr>
          <w:p w:rsidR="006644F5" w:rsidRDefault="006D276B">
            <w:r>
              <w:t>TA effectiveness research supported the Endowment Trust findings that small targeted proven interventions provide accelerated progress.</w:t>
            </w:r>
          </w:p>
          <w:p w:rsidR="006D276B" w:rsidRDefault="006D276B"/>
          <w:p w:rsidR="006D276B" w:rsidRDefault="00CD198D">
            <w:r>
              <w:t>Interventions are organised to support gaps in children’s learning and to increase the percentage of children to reach ARE (Age Related Expectations)</w:t>
            </w:r>
          </w:p>
        </w:tc>
      </w:tr>
      <w:tr w:rsidR="006644F5" w:rsidTr="00EE7F52">
        <w:tc>
          <w:tcPr>
            <w:tcW w:w="1265" w:type="dxa"/>
          </w:tcPr>
          <w:p w:rsidR="006644F5" w:rsidRDefault="00D63C3B">
            <w:r>
              <w:t xml:space="preserve">Educational Psychology </w:t>
            </w:r>
            <w:r>
              <w:lastRenderedPageBreak/>
              <w:t>&amp; BESST</w:t>
            </w:r>
          </w:p>
        </w:tc>
        <w:tc>
          <w:tcPr>
            <w:tcW w:w="1134" w:type="dxa"/>
          </w:tcPr>
          <w:p w:rsidR="006644F5" w:rsidRDefault="00D63C3B">
            <w:r>
              <w:lastRenderedPageBreak/>
              <w:t>£6099</w:t>
            </w:r>
          </w:p>
        </w:tc>
        <w:tc>
          <w:tcPr>
            <w:tcW w:w="3168" w:type="dxa"/>
          </w:tcPr>
          <w:p w:rsidR="006644F5" w:rsidRDefault="00D63C3B" w:rsidP="00D63C3B">
            <w:r>
              <w:t xml:space="preserve">Provide access to Educational Psychology and BESST team – </w:t>
            </w:r>
            <w:r>
              <w:lastRenderedPageBreak/>
              <w:t>observations, assessments and advice for individual pupils with specific needs.</w:t>
            </w:r>
          </w:p>
        </w:tc>
        <w:tc>
          <w:tcPr>
            <w:tcW w:w="1849" w:type="dxa"/>
          </w:tcPr>
          <w:p w:rsidR="006644F5" w:rsidRDefault="00D63C3B">
            <w:r>
              <w:lastRenderedPageBreak/>
              <w:t xml:space="preserve">Evidence in Personalised </w:t>
            </w:r>
            <w:r>
              <w:lastRenderedPageBreak/>
              <w:t>Learning Plans will show that advice from professionals is being followed in order to meet children’s needs.</w:t>
            </w:r>
          </w:p>
          <w:p w:rsidR="00D63C3B" w:rsidRDefault="00D63C3B"/>
          <w:p w:rsidR="00D63C3B" w:rsidRDefault="00D63C3B">
            <w:r>
              <w:t>Children will be making progress towards Personalised Targets.</w:t>
            </w:r>
          </w:p>
        </w:tc>
        <w:tc>
          <w:tcPr>
            <w:tcW w:w="7576" w:type="dxa"/>
          </w:tcPr>
          <w:p w:rsidR="006644F5" w:rsidRDefault="00AA5BF6" w:rsidP="00AA5BF6">
            <w:pPr>
              <w:pStyle w:val="ListParagraph"/>
              <w:numPr>
                <w:ilvl w:val="1"/>
                <w:numId w:val="2"/>
              </w:numPr>
            </w:pPr>
            <w:r>
              <w:lastRenderedPageBreak/>
              <w:t xml:space="preserve">PP pupil has a </w:t>
            </w:r>
            <w:r w:rsidR="00F13D10">
              <w:t xml:space="preserve"> Personalised Learning Plans – </w:t>
            </w:r>
            <w:r>
              <w:t>The key focus is behaviour to prevent permanent exclusion</w:t>
            </w:r>
          </w:p>
          <w:p w:rsidR="00AA5BF6" w:rsidRDefault="00AA5BF6" w:rsidP="00AA5BF6">
            <w:pPr>
              <w:pStyle w:val="ListParagraph"/>
              <w:numPr>
                <w:ilvl w:val="1"/>
                <w:numId w:val="2"/>
              </w:numPr>
            </w:pPr>
            <w:r>
              <w:lastRenderedPageBreak/>
              <w:t>Support for strategies to enable children to make good and better progress in class</w:t>
            </w:r>
          </w:p>
          <w:p w:rsidR="00AA5BF6" w:rsidRDefault="00AA5BF6" w:rsidP="00AA5BF6">
            <w:pPr>
              <w:pStyle w:val="ListParagraph"/>
              <w:numPr>
                <w:ilvl w:val="1"/>
                <w:numId w:val="2"/>
              </w:numPr>
            </w:pPr>
            <w:r>
              <w:t>Support with applying for EHCP plans</w:t>
            </w:r>
          </w:p>
        </w:tc>
      </w:tr>
      <w:tr w:rsidR="006644F5" w:rsidTr="00EE7F52">
        <w:tc>
          <w:tcPr>
            <w:tcW w:w="1265" w:type="dxa"/>
          </w:tcPr>
          <w:p w:rsidR="006644F5" w:rsidRDefault="00F13D10">
            <w:r>
              <w:lastRenderedPageBreak/>
              <w:t>Subsidising school trips and extra-curricular activities.</w:t>
            </w:r>
          </w:p>
        </w:tc>
        <w:tc>
          <w:tcPr>
            <w:tcW w:w="1134" w:type="dxa"/>
          </w:tcPr>
          <w:p w:rsidR="006644F5" w:rsidRDefault="00F13D10">
            <w:r>
              <w:t>£800</w:t>
            </w:r>
          </w:p>
        </w:tc>
        <w:tc>
          <w:tcPr>
            <w:tcW w:w="3168" w:type="dxa"/>
          </w:tcPr>
          <w:p w:rsidR="006644F5" w:rsidRDefault="00F13D10">
            <w:r>
              <w:t>Disadvantaged children gain life experience and enhanced learning opportunities through ensuring that they are able to attend all school trips and extra-curricular activities.</w:t>
            </w:r>
          </w:p>
        </w:tc>
        <w:tc>
          <w:tcPr>
            <w:tcW w:w="1849" w:type="dxa"/>
          </w:tcPr>
          <w:p w:rsidR="006644F5" w:rsidRDefault="00F13D10">
            <w:r>
              <w:t>Pupil feedback.</w:t>
            </w:r>
          </w:p>
          <w:p w:rsidR="00F13D10" w:rsidRDefault="00F13D10"/>
          <w:p w:rsidR="00F13D10" w:rsidRDefault="00F13D10">
            <w:r>
              <w:t>Data analysis- analyse links to learning opportunities.</w:t>
            </w:r>
          </w:p>
        </w:tc>
        <w:tc>
          <w:tcPr>
            <w:tcW w:w="7576" w:type="dxa"/>
          </w:tcPr>
          <w:p w:rsidR="006644F5" w:rsidRDefault="00D16B89">
            <w:r>
              <w:t xml:space="preserve">All PP children </w:t>
            </w:r>
            <w:r w:rsidR="00F13D10">
              <w:t>will experience school visits to enhance first hand learning.</w:t>
            </w:r>
          </w:p>
        </w:tc>
      </w:tr>
      <w:tr w:rsidR="006644F5" w:rsidTr="00EE7F52">
        <w:tc>
          <w:tcPr>
            <w:tcW w:w="1265" w:type="dxa"/>
          </w:tcPr>
          <w:p w:rsidR="00EE7F52" w:rsidRDefault="00F13D10">
            <w:r>
              <w:t>School Milk</w:t>
            </w:r>
          </w:p>
          <w:p w:rsidR="00AA5BF6" w:rsidRDefault="00AA5BF6">
            <w:r>
              <w:t>Access to breakfast club if needed</w:t>
            </w:r>
          </w:p>
          <w:p w:rsidR="00AA5BF6" w:rsidRDefault="00AA5BF6">
            <w:r>
              <w:t>Access to fruit KS2</w:t>
            </w:r>
          </w:p>
        </w:tc>
        <w:tc>
          <w:tcPr>
            <w:tcW w:w="1134" w:type="dxa"/>
          </w:tcPr>
          <w:p w:rsidR="006644F5" w:rsidRDefault="00F13D10">
            <w:r>
              <w:t>£800</w:t>
            </w:r>
          </w:p>
          <w:p w:rsidR="00AA5BF6" w:rsidRDefault="00AA5BF6"/>
          <w:p w:rsidR="00AA5BF6" w:rsidRDefault="00AA5BF6"/>
          <w:p w:rsidR="00AA5BF6" w:rsidRDefault="00AA5BF6"/>
          <w:p w:rsidR="00AA5BF6" w:rsidRDefault="00AA5BF6"/>
          <w:p w:rsidR="00AA5BF6" w:rsidRDefault="00AA5BF6"/>
          <w:p w:rsidR="00AA5BF6" w:rsidRDefault="00AA5BF6"/>
          <w:p w:rsidR="00AA5BF6" w:rsidRDefault="00AA5BF6"/>
        </w:tc>
        <w:tc>
          <w:tcPr>
            <w:tcW w:w="3168" w:type="dxa"/>
          </w:tcPr>
          <w:p w:rsidR="006644F5" w:rsidRDefault="00AA5BF6">
            <w:r>
              <w:t>To ensure our disadvantaged children are provided with healthy options in school</w:t>
            </w:r>
          </w:p>
        </w:tc>
        <w:tc>
          <w:tcPr>
            <w:tcW w:w="1849" w:type="dxa"/>
          </w:tcPr>
          <w:p w:rsidR="006644F5" w:rsidRDefault="006644F5"/>
        </w:tc>
        <w:tc>
          <w:tcPr>
            <w:tcW w:w="7576" w:type="dxa"/>
          </w:tcPr>
          <w:p w:rsidR="006644F5" w:rsidRDefault="006644F5"/>
        </w:tc>
      </w:tr>
      <w:tr w:rsidR="00EE7F52" w:rsidTr="00EE7F52">
        <w:trPr>
          <w:trHeight w:val="547"/>
        </w:trPr>
        <w:tc>
          <w:tcPr>
            <w:tcW w:w="1265" w:type="dxa"/>
          </w:tcPr>
          <w:p w:rsidR="00EE7F52" w:rsidRPr="00EE7F52" w:rsidRDefault="00EE7F52">
            <w:pPr>
              <w:rPr>
                <w:b/>
                <w:u w:val="single"/>
              </w:rPr>
            </w:pPr>
            <w:r w:rsidRPr="00EE7F52">
              <w:rPr>
                <w:b/>
                <w:u w:val="single"/>
              </w:rPr>
              <w:t>TOTAL</w:t>
            </w:r>
          </w:p>
        </w:tc>
        <w:tc>
          <w:tcPr>
            <w:tcW w:w="1134" w:type="dxa"/>
          </w:tcPr>
          <w:p w:rsidR="00EE7F52" w:rsidRPr="00EE7F52" w:rsidRDefault="00EE7F52" w:rsidP="008067AC">
            <w:pPr>
              <w:rPr>
                <w:b/>
                <w:u w:val="single"/>
              </w:rPr>
            </w:pPr>
            <w:r w:rsidRPr="00EE7F52">
              <w:rPr>
                <w:b/>
                <w:u w:val="single"/>
              </w:rPr>
              <w:t>£</w:t>
            </w:r>
            <w:r w:rsidR="008067AC">
              <w:rPr>
                <w:b/>
                <w:u w:val="single"/>
              </w:rPr>
              <w:t>500</w:t>
            </w:r>
            <w:r w:rsidRPr="00EE7F52">
              <w:rPr>
                <w:b/>
                <w:u w:val="single"/>
              </w:rPr>
              <w:t>00</w:t>
            </w:r>
          </w:p>
        </w:tc>
        <w:tc>
          <w:tcPr>
            <w:tcW w:w="12593" w:type="dxa"/>
            <w:gridSpan w:val="3"/>
          </w:tcPr>
          <w:p w:rsidR="00EE7F52" w:rsidRDefault="00EE7F52"/>
        </w:tc>
      </w:tr>
    </w:tbl>
    <w:p w:rsidR="006644F5" w:rsidRDefault="006644F5"/>
    <w:p w:rsidR="008067AC" w:rsidRDefault="008067AC"/>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Default="008067AC" w:rsidP="008067AC">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8067AC" w:rsidRPr="00FF6087" w:rsidRDefault="008067AC" w:rsidP="008067AC">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 xml:space="preserve">Our 2016/2017 Pupil Premium Grant </w:t>
      </w:r>
      <w:r>
        <w:rPr>
          <w:rFonts w:ascii="Helvetica" w:eastAsia="Times New Roman" w:hAnsi="Helvetica" w:cs="Helvetica"/>
          <w:b/>
          <w:bCs/>
          <w:color w:val="404040"/>
          <w:sz w:val="24"/>
          <w:szCs w:val="24"/>
          <w:u w:val="single"/>
          <w:lang w:eastAsia="en-GB"/>
        </w:rPr>
        <w:t>wa</w:t>
      </w:r>
      <w:r w:rsidRPr="00FF6087">
        <w:rPr>
          <w:rFonts w:ascii="Helvetica" w:eastAsia="Times New Roman" w:hAnsi="Helvetica" w:cs="Helvetica"/>
          <w:b/>
          <w:bCs/>
          <w:color w:val="404040"/>
          <w:sz w:val="24"/>
          <w:szCs w:val="24"/>
          <w:u w:val="single"/>
          <w:lang w:eastAsia="en-GB"/>
        </w:rPr>
        <w:t>s £</w:t>
      </w:r>
      <w:r>
        <w:rPr>
          <w:rFonts w:ascii="Helvetica" w:eastAsia="Times New Roman" w:hAnsi="Helvetica" w:cs="Helvetica"/>
          <w:b/>
          <w:bCs/>
          <w:color w:val="404040"/>
          <w:sz w:val="24"/>
          <w:szCs w:val="24"/>
          <w:u w:val="single"/>
          <w:lang w:eastAsia="en-GB"/>
        </w:rPr>
        <w:t>48,100</w:t>
      </w:r>
      <w:r w:rsidRPr="00FF6087">
        <w:rPr>
          <w:rFonts w:ascii="Helvetica" w:eastAsia="Times New Roman" w:hAnsi="Helvetica" w:cs="Helvetica"/>
          <w:b/>
          <w:bCs/>
          <w:color w:val="404040"/>
          <w:sz w:val="24"/>
          <w:szCs w:val="24"/>
          <w:u w:val="single"/>
          <w:lang w:eastAsia="en-GB"/>
        </w:rPr>
        <w:t xml:space="preserve"> </w:t>
      </w:r>
    </w:p>
    <w:p w:rsidR="008067AC" w:rsidRPr="00FF6087" w:rsidRDefault="008067AC" w:rsidP="008067AC">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lang w:eastAsia="en-GB"/>
        </w:rPr>
        <w:t>2015/2016 was £</w:t>
      </w:r>
      <w:r>
        <w:rPr>
          <w:rFonts w:ascii="Helvetica" w:eastAsia="Times New Roman" w:hAnsi="Helvetica" w:cs="Helvetica"/>
          <w:b/>
          <w:bCs/>
          <w:color w:val="404040"/>
          <w:sz w:val="24"/>
          <w:szCs w:val="24"/>
          <w:lang w:eastAsia="en-GB"/>
        </w:rPr>
        <w:t>44,293</w:t>
      </w:r>
      <w:r w:rsidRPr="00FF6087">
        <w:rPr>
          <w:rFonts w:ascii="Helvetica" w:eastAsia="Times New Roman" w:hAnsi="Helvetica" w:cs="Helvetica"/>
          <w:b/>
          <w:bCs/>
          <w:color w:val="404040"/>
          <w:sz w:val="24"/>
          <w:szCs w:val="24"/>
          <w:lang w:eastAsia="en-GB"/>
        </w:rPr>
        <w:t xml:space="preserve"> </w:t>
      </w:r>
    </w:p>
    <w:p w:rsidR="008067AC" w:rsidRPr="00FF6087" w:rsidRDefault="008067AC" w:rsidP="008067AC">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8067AC" w:rsidRPr="00FF6087" w:rsidRDefault="008067AC" w:rsidP="008067AC">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8067AC" w:rsidRPr="00FF6087" w:rsidRDefault="008067AC" w:rsidP="008067AC">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8067AC" w:rsidRDefault="008067AC" w:rsidP="008067AC">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8067AC" w:rsidRDefault="008067AC" w:rsidP="008067AC">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8188"/>
        <w:gridCol w:w="6804"/>
      </w:tblGrid>
      <w:tr w:rsidR="008067AC" w:rsidTr="009E5729">
        <w:tc>
          <w:tcPr>
            <w:tcW w:w="14992" w:type="dxa"/>
            <w:gridSpan w:val="2"/>
          </w:tcPr>
          <w:p w:rsidR="008067AC" w:rsidRPr="008067AC" w:rsidRDefault="008067AC" w:rsidP="009E5729">
            <w:pPr>
              <w:spacing w:line="315" w:lineRule="atLeast"/>
              <w:jc w:val="center"/>
              <w:textAlignment w:val="baseline"/>
              <w:rPr>
                <w:rFonts w:ascii="Helvetica" w:eastAsia="Times New Roman" w:hAnsi="Helvetica" w:cs="Helvetica"/>
                <w:b/>
                <w:color w:val="404040"/>
                <w:sz w:val="23"/>
                <w:szCs w:val="23"/>
                <w:lang w:eastAsia="en-GB"/>
              </w:rPr>
            </w:pPr>
            <w:r w:rsidRPr="008067AC">
              <w:rPr>
                <w:rFonts w:ascii="Helvetica" w:eastAsia="Times New Roman" w:hAnsi="Helvetica" w:cs="Helvetica"/>
                <w:b/>
                <w:color w:val="404040"/>
                <w:sz w:val="23"/>
                <w:szCs w:val="23"/>
                <w:lang w:eastAsia="en-GB"/>
              </w:rPr>
              <w:t>2016-2017 Expenditure Plan</w:t>
            </w:r>
          </w:p>
        </w:tc>
      </w:tr>
      <w:tr w:rsidR="008067AC" w:rsidTr="009E5729">
        <w:tc>
          <w:tcPr>
            <w:tcW w:w="14992" w:type="dxa"/>
            <w:gridSpan w:val="2"/>
          </w:tcPr>
          <w:p w:rsidR="008067AC" w:rsidRDefault="008067AC" w:rsidP="009E5729">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Number of pupils and Pupil Premium Grant (PPG) received</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number of pupils eligible for PPG</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36                       19% of the school</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amount of PPG received</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£48100</w:t>
            </w:r>
          </w:p>
        </w:tc>
      </w:tr>
      <w:tr w:rsidR="008067AC" w:rsidTr="009E5729">
        <w:tc>
          <w:tcPr>
            <w:tcW w:w="14992" w:type="dxa"/>
            <w:gridSpan w:val="2"/>
          </w:tcPr>
          <w:p w:rsidR="008067AC" w:rsidRDefault="008067AC" w:rsidP="009E5729">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Amount received per learner:</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Free School Meal (ever 6)</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£1320</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Looked After Child</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£1900</w:t>
            </w:r>
          </w:p>
        </w:tc>
      </w:tr>
      <w:tr w:rsidR="008067AC" w:rsidTr="009E5729">
        <w:tc>
          <w:tcPr>
            <w:tcW w:w="8188"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Service Child</w:t>
            </w:r>
          </w:p>
        </w:tc>
        <w:tc>
          <w:tcPr>
            <w:tcW w:w="6804" w:type="dxa"/>
          </w:tcPr>
          <w:p w:rsidR="008067AC" w:rsidRDefault="008067AC" w:rsidP="009E5729">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£300</w:t>
            </w:r>
          </w:p>
        </w:tc>
      </w:tr>
    </w:tbl>
    <w:p w:rsidR="008067AC" w:rsidRDefault="008067AC" w:rsidP="008067AC"/>
    <w:p w:rsidR="008067AC" w:rsidRDefault="008067AC" w:rsidP="008067AC"/>
    <w:p w:rsidR="008067AC" w:rsidRDefault="008067AC" w:rsidP="008067AC"/>
    <w:p w:rsidR="008067AC" w:rsidRDefault="008067AC" w:rsidP="008067AC"/>
    <w:p w:rsidR="008067AC" w:rsidRDefault="008067AC" w:rsidP="008067AC"/>
    <w:p w:rsidR="008067AC" w:rsidRDefault="008067AC" w:rsidP="008067AC"/>
    <w:p w:rsidR="008067AC" w:rsidRDefault="008067AC" w:rsidP="008067AC"/>
    <w:p w:rsidR="008067AC" w:rsidRDefault="008067AC" w:rsidP="008067AC"/>
    <w:tbl>
      <w:tblPr>
        <w:tblStyle w:val="TableGrid"/>
        <w:tblW w:w="0" w:type="auto"/>
        <w:tblLook w:val="04A0" w:firstRow="1" w:lastRow="0" w:firstColumn="1" w:lastColumn="0" w:noHBand="0" w:noVBand="1"/>
      </w:tblPr>
      <w:tblGrid>
        <w:gridCol w:w="1265"/>
        <w:gridCol w:w="1134"/>
        <w:gridCol w:w="3168"/>
        <w:gridCol w:w="1849"/>
        <w:gridCol w:w="7576"/>
      </w:tblGrid>
      <w:tr w:rsidR="008067AC" w:rsidRPr="00EE7F52" w:rsidTr="009E5729">
        <w:tc>
          <w:tcPr>
            <w:tcW w:w="1265" w:type="dxa"/>
          </w:tcPr>
          <w:p w:rsidR="008067AC" w:rsidRPr="00EE7F52" w:rsidRDefault="008067AC" w:rsidP="009E5729">
            <w:pPr>
              <w:rPr>
                <w:b/>
              </w:rPr>
            </w:pPr>
            <w:r w:rsidRPr="00EE7F52">
              <w:rPr>
                <w:b/>
              </w:rPr>
              <w:t>Item</w:t>
            </w:r>
          </w:p>
        </w:tc>
        <w:tc>
          <w:tcPr>
            <w:tcW w:w="1134" w:type="dxa"/>
          </w:tcPr>
          <w:p w:rsidR="008067AC" w:rsidRPr="00EE7F52" w:rsidRDefault="008067AC" w:rsidP="009E5729">
            <w:pPr>
              <w:rPr>
                <w:b/>
              </w:rPr>
            </w:pPr>
            <w:r w:rsidRPr="00EE7F52">
              <w:rPr>
                <w:b/>
              </w:rPr>
              <w:t>Cost</w:t>
            </w:r>
          </w:p>
        </w:tc>
        <w:tc>
          <w:tcPr>
            <w:tcW w:w="3168" w:type="dxa"/>
          </w:tcPr>
          <w:p w:rsidR="008067AC" w:rsidRPr="00EE7F52" w:rsidRDefault="008067AC" w:rsidP="009E5729">
            <w:pPr>
              <w:rPr>
                <w:b/>
              </w:rPr>
            </w:pPr>
            <w:r w:rsidRPr="00EE7F52">
              <w:rPr>
                <w:b/>
              </w:rPr>
              <w:t>Description</w:t>
            </w:r>
          </w:p>
        </w:tc>
        <w:tc>
          <w:tcPr>
            <w:tcW w:w="1849" w:type="dxa"/>
          </w:tcPr>
          <w:p w:rsidR="008067AC" w:rsidRPr="00EE7F52" w:rsidRDefault="008067AC" w:rsidP="009E5729">
            <w:pPr>
              <w:rPr>
                <w:b/>
              </w:rPr>
            </w:pPr>
            <w:r w:rsidRPr="00EE7F52">
              <w:rPr>
                <w:b/>
              </w:rPr>
              <w:t>Monitoring Impact</w:t>
            </w:r>
          </w:p>
        </w:tc>
        <w:tc>
          <w:tcPr>
            <w:tcW w:w="7576" w:type="dxa"/>
          </w:tcPr>
          <w:p w:rsidR="008067AC" w:rsidRPr="00EE7F52" w:rsidRDefault="008067AC" w:rsidP="009E5729">
            <w:pPr>
              <w:rPr>
                <w:b/>
              </w:rPr>
            </w:pPr>
            <w:r w:rsidRPr="00EE7F52">
              <w:rPr>
                <w:b/>
              </w:rPr>
              <w:t>Impact on School Standards</w:t>
            </w:r>
          </w:p>
        </w:tc>
      </w:tr>
      <w:tr w:rsidR="008067AC" w:rsidTr="009E5729">
        <w:trPr>
          <w:trHeight w:val="4565"/>
        </w:trPr>
        <w:tc>
          <w:tcPr>
            <w:tcW w:w="1265" w:type="dxa"/>
          </w:tcPr>
          <w:p w:rsidR="008067AC" w:rsidRDefault="008067AC" w:rsidP="009E5729">
            <w:r>
              <w:t>PSA salary</w:t>
            </w:r>
          </w:p>
          <w:p w:rsidR="008067AC" w:rsidRDefault="008067AC" w:rsidP="009E5729"/>
          <w:p w:rsidR="008067AC" w:rsidRDefault="008067AC" w:rsidP="009E5729"/>
        </w:tc>
        <w:tc>
          <w:tcPr>
            <w:tcW w:w="1134" w:type="dxa"/>
          </w:tcPr>
          <w:p w:rsidR="008067AC" w:rsidRDefault="008067AC" w:rsidP="009E5729">
            <w:r>
              <w:t>£26063</w:t>
            </w:r>
          </w:p>
        </w:tc>
        <w:tc>
          <w:tcPr>
            <w:tcW w:w="3168" w:type="dxa"/>
          </w:tcPr>
          <w:p w:rsidR="008067AC" w:rsidRDefault="008067AC" w:rsidP="009E5729">
            <w:proofErr w:type="gramStart"/>
            <w:r>
              <w:t>PSA  to</w:t>
            </w:r>
            <w:proofErr w:type="gramEnd"/>
            <w:r>
              <w:t xml:space="preserve"> support vulnerable children and their families </w:t>
            </w:r>
            <w:proofErr w:type="spellStart"/>
            <w:r>
              <w:t>eg</w:t>
            </w:r>
            <w:proofErr w:type="spellEnd"/>
            <w:r>
              <w:t xml:space="preserve">. Support with attendance, raising aspirations and monitoring well-being. </w:t>
            </w:r>
          </w:p>
          <w:p w:rsidR="008067AC" w:rsidRDefault="008067AC" w:rsidP="009E5729"/>
          <w:p w:rsidR="008067AC" w:rsidRDefault="008067AC" w:rsidP="009E5729"/>
        </w:tc>
        <w:tc>
          <w:tcPr>
            <w:tcW w:w="1849" w:type="dxa"/>
          </w:tcPr>
          <w:p w:rsidR="008067AC" w:rsidRDefault="008067AC" w:rsidP="009E5729">
            <w:r>
              <w:t>Analyse data half-termly – monitor the progress of children receiving intervention programmes.</w:t>
            </w:r>
          </w:p>
          <w:p w:rsidR="008067AC" w:rsidRDefault="008067AC" w:rsidP="009E5729"/>
          <w:p w:rsidR="008067AC" w:rsidRDefault="008067AC" w:rsidP="009E5729">
            <w:r>
              <w:t>Provision Map will clearly identify PP children receiving Wave 2/3 interventions.</w:t>
            </w:r>
          </w:p>
          <w:p w:rsidR="008067AC" w:rsidRDefault="008067AC" w:rsidP="009E5729"/>
          <w:p w:rsidR="008067AC" w:rsidRDefault="008067AC" w:rsidP="009E5729">
            <w:r>
              <w:t>Intervention learning walks termly.</w:t>
            </w:r>
          </w:p>
        </w:tc>
        <w:tc>
          <w:tcPr>
            <w:tcW w:w="7576" w:type="dxa"/>
          </w:tcPr>
          <w:p w:rsidR="008067AC" w:rsidRDefault="008067AC" w:rsidP="009E5729">
            <w:r>
              <w:t>Attendance target is 96.7%</w:t>
            </w:r>
          </w:p>
          <w:p w:rsidR="008067AC" w:rsidRDefault="008067AC" w:rsidP="009E5729"/>
          <w:p w:rsidR="008067AC" w:rsidRDefault="008067AC" w:rsidP="009E5729">
            <w:r>
              <w:t>The good work done by school and PSA in increasing attendance of PP children.</w:t>
            </w:r>
          </w:p>
          <w:p w:rsidR="008067AC" w:rsidRDefault="008067AC" w:rsidP="009E5729">
            <w:r>
              <w:t xml:space="preserve">Attendance for Pupil Premium persistent  absence  has reduced  </w:t>
            </w:r>
          </w:p>
          <w:p w:rsidR="008067AC" w:rsidRDefault="008067AC" w:rsidP="009E5729">
            <w:r>
              <w:t xml:space="preserve">2014 – 2015    </w:t>
            </w:r>
            <w:r w:rsidRPr="00017137">
              <w:rPr>
                <w:b/>
              </w:rPr>
              <w:t>17.9%</w:t>
            </w:r>
            <w:r>
              <w:t xml:space="preserve">          2015- 2016  </w:t>
            </w:r>
            <w:r w:rsidRPr="00017137">
              <w:rPr>
                <w:b/>
              </w:rPr>
              <w:t>3.1%</w:t>
            </w:r>
            <w:r>
              <w:t xml:space="preserve">         2016 – 2017  </w:t>
            </w:r>
            <w:r w:rsidRPr="00017137">
              <w:rPr>
                <w:b/>
              </w:rPr>
              <w:t>3.6%</w:t>
            </w:r>
          </w:p>
          <w:p w:rsidR="008067AC" w:rsidRDefault="008067AC" w:rsidP="009E5729"/>
          <w:p w:rsidR="008067AC" w:rsidRDefault="008067AC" w:rsidP="009E5729">
            <w:r>
              <w:t xml:space="preserve">  </w:t>
            </w:r>
          </w:p>
          <w:p w:rsidR="008067AC" w:rsidRDefault="008067AC" w:rsidP="009E5729"/>
          <w:p w:rsidR="008067AC" w:rsidRDefault="008067AC" w:rsidP="009E5729">
            <w:r>
              <w:t>From January 2017 the PSA monitors the progress of Pupil Premium children – to check their needs are met and put actions in place if needed.</w:t>
            </w:r>
          </w:p>
          <w:p w:rsidR="008067AC" w:rsidRDefault="008067AC" w:rsidP="009E5729"/>
          <w:p w:rsidR="008067AC" w:rsidRDefault="008067AC" w:rsidP="009E5729">
            <w:r>
              <w:t>This year 2016 to 2017 the PSA has set up a lunchtime club for vulnerable children focusing on teaching conflict resolution strategies and emotional literacy</w:t>
            </w:r>
          </w:p>
        </w:tc>
      </w:tr>
      <w:tr w:rsidR="008067AC" w:rsidTr="009E5729">
        <w:tc>
          <w:tcPr>
            <w:tcW w:w="1265" w:type="dxa"/>
          </w:tcPr>
          <w:p w:rsidR="008067AC" w:rsidRDefault="008067AC" w:rsidP="009E5729">
            <w:r>
              <w:t>Teaching Assistants and Learning Mentor salaries</w:t>
            </w:r>
          </w:p>
        </w:tc>
        <w:tc>
          <w:tcPr>
            <w:tcW w:w="1134" w:type="dxa"/>
          </w:tcPr>
          <w:p w:rsidR="008067AC" w:rsidRDefault="008067AC" w:rsidP="009E5729">
            <w:r>
              <w:t>£14338</w:t>
            </w:r>
          </w:p>
        </w:tc>
        <w:tc>
          <w:tcPr>
            <w:tcW w:w="3168" w:type="dxa"/>
          </w:tcPr>
          <w:p w:rsidR="008067AC" w:rsidRDefault="008067AC" w:rsidP="009E5729">
            <w:r>
              <w:t xml:space="preserve">Staffing structure ensures disadvantaged children receive group or one to one support </w:t>
            </w:r>
            <w:proofErr w:type="spellStart"/>
            <w:r>
              <w:t>eg</w:t>
            </w:r>
            <w:proofErr w:type="spellEnd"/>
            <w:r>
              <w:t xml:space="preserve">. </w:t>
            </w:r>
            <w:proofErr w:type="gramStart"/>
            <w:r>
              <w:t>nurture</w:t>
            </w:r>
            <w:proofErr w:type="gramEnd"/>
            <w:r>
              <w:t xml:space="preserve"> groups, Socially Speaking programmes or personalised interventions, such as transition work.  TA’s support small groups and one to one in Maths and Literacy focusing on supporting vulnerable children.</w:t>
            </w:r>
          </w:p>
        </w:tc>
        <w:tc>
          <w:tcPr>
            <w:tcW w:w="1849" w:type="dxa"/>
          </w:tcPr>
          <w:p w:rsidR="008067AC" w:rsidRDefault="008067AC" w:rsidP="009E5729">
            <w:r>
              <w:t>Termly SLT observations involving Maths and Literacy leads.</w:t>
            </w:r>
          </w:p>
          <w:p w:rsidR="008067AC" w:rsidRDefault="008067AC" w:rsidP="009E5729"/>
          <w:p w:rsidR="008067AC" w:rsidRDefault="008067AC" w:rsidP="009E5729">
            <w:r>
              <w:t>Analyse date half-termly.</w:t>
            </w:r>
          </w:p>
        </w:tc>
        <w:tc>
          <w:tcPr>
            <w:tcW w:w="7576" w:type="dxa"/>
          </w:tcPr>
          <w:p w:rsidR="008067AC" w:rsidRDefault="008067AC" w:rsidP="009E5729">
            <w:r>
              <w:t>TA effectiveness research supported the Endowment Trust findings that small targeted proven interventions provide accelerated progress.</w:t>
            </w:r>
          </w:p>
          <w:p w:rsidR="008067AC" w:rsidRDefault="008067AC" w:rsidP="009E5729"/>
          <w:p w:rsidR="008067AC" w:rsidRDefault="008067AC" w:rsidP="009E5729">
            <w:r>
              <w:t>Interventions are organised to support gaps in children’s learning and to increase the percentage of children to reach ARE (Age Related Expectations)</w:t>
            </w:r>
          </w:p>
        </w:tc>
      </w:tr>
      <w:tr w:rsidR="008067AC" w:rsidTr="009E5729">
        <w:tc>
          <w:tcPr>
            <w:tcW w:w="1265" w:type="dxa"/>
          </w:tcPr>
          <w:p w:rsidR="008067AC" w:rsidRDefault="008067AC" w:rsidP="009E5729">
            <w:r>
              <w:lastRenderedPageBreak/>
              <w:t>Educational Psychology &amp; BESST</w:t>
            </w:r>
          </w:p>
        </w:tc>
        <w:tc>
          <w:tcPr>
            <w:tcW w:w="1134" w:type="dxa"/>
          </w:tcPr>
          <w:p w:rsidR="008067AC" w:rsidRDefault="008067AC" w:rsidP="009E5729">
            <w:r>
              <w:t>£6099</w:t>
            </w:r>
          </w:p>
        </w:tc>
        <w:tc>
          <w:tcPr>
            <w:tcW w:w="3168" w:type="dxa"/>
          </w:tcPr>
          <w:p w:rsidR="008067AC" w:rsidRDefault="008067AC" w:rsidP="009E5729">
            <w:r>
              <w:t>Provide access to Educational Psychology and BESST team – observations, assessments and advice for individual pupils with specific needs.</w:t>
            </w:r>
          </w:p>
        </w:tc>
        <w:tc>
          <w:tcPr>
            <w:tcW w:w="1849" w:type="dxa"/>
          </w:tcPr>
          <w:p w:rsidR="008067AC" w:rsidRDefault="008067AC" w:rsidP="009E5729">
            <w:r>
              <w:t>Evidence in Personalised Learning Plans will show that advice from professionals is being followed in order to meet children’s needs.</w:t>
            </w:r>
          </w:p>
          <w:p w:rsidR="008067AC" w:rsidRDefault="008067AC" w:rsidP="009E5729"/>
          <w:p w:rsidR="008067AC" w:rsidRDefault="008067AC" w:rsidP="009E5729">
            <w:r>
              <w:t>Children will be making progress towards Personalised Targets.</w:t>
            </w:r>
          </w:p>
        </w:tc>
        <w:tc>
          <w:tcPr>
            <w:tcW w:w="7576" w:type="dxa"/>
          </w:tcPr>
          <w:p w:rsidR="008067AC" w:rsidRDefault="008067AC" w:rsidP="008067AC">
            <w:pPr>
              <w:pStyle w:val="ListParagraph"/>
              <w:numPr>
                <w:ilvl w:val="1"/>
                <w:numId w:val="2"/>
              </w:numPr>
            </w:pPr>
            <w:r>
              <w:t>PP pupil has a  Personalised Learning Plans – The key focus is behaviour to prevent permanent exclusion</w:t>
            </w:r>
          </w:p>
          <w:p w:rsidR="008067AC" w:rsidRDefault="008067AC" w:rsidP="008067AC">
            <w:pPr>
              <w:pStyle w:val="ListParagraph"/>
              <w:numPr>
                <w:ilvl w:val="1"/>
                <w:numId w:val="2"/>
              </w:numPr>
            </w:pPr>
            <w:r>
              <w:t>Support for strategies to enable children to make good and better progress in class</w:t>
            </w:r>
          </w:p>
          <w:p w:rsidR="008067AC" w:rsidRDefault="008067AC" w:rsidP="008067AC">
            <w:pPr>
              <w:pStyle w:val="ListParagraph"/>
              <w:numPr>
                <w:ilvl w:val="1"/>
                <w:numId w:val="2"/>
              </w:numPr>
            </w:pPr>
            <w:r>
              <w:t>Support with applying for EHCP plans</w:t>
            </w:r>
          </w:p>
        </w:tc>
      </w:tr>
      <w:tr w:rsidR="008067AC" w:rsidTr="009E5729">
        <w:tc>
          <w:tcPr>
            <w:tcW w:w="1265" w:type="dxa"/>
          </w:tcPr>
          <w:p w:rsidR="008067AC" w:rsidRDefault="008067AC" w:rsidP="009E5729">
            <w:r>
              <w:t>Subsidising school trips and extra-curricular activities.</w:t>
            </w:r>
          </w:p>
        </w:tc>
        <w:tc>
          <w:tcPr>
            <w:tcW w:w="1134" w:type="dxa"/>
          </w:tcPr>
          <w:p w:rsidR="008067AC" w:rsidRDefault="008067AC" w:rsidP="009E5729">
            <w:r>
              <w:t>£800</w:t>
            </w:r>
          </w:p>
        </w:tc>
        <w:tc>
          <w:tcPr>
            <w:tcW w:w="3168" w:type="dxa"/>
          </w:tcPr>
          <w:p w:rsidR="008067AC" w:rsidRDefault="008067AC" w:rsidP="009E5729">
            <w:r>
              <w:t>Disadvantaged children gain life experience and enhanced learning opportunities through ensuring that they are able to attend all school trips and extra-curricular activities.</w:t>
            </w:r>
          </w:p>
        </w:tc>
        <w:tc>
          <w:tcPr>
            <w:tcW w:w="1849" w:type="dxa"/>
          </w:tcPr>
          <w:p w:rsidR="008067AC" w:rsidRDefault="008067AC" w:rsidP="009E5729">
            <w:r>
              <w:t>Pupil feedback.</w:t>
            </w:r>
          </w:p>
          <w:p w:rsidR="008067AC" w:rsidRDefault="008067AC" w:rsidP="009E5729"/>
          <w:p w:rsidR="008067AC" w:rsidRDefault="008067AC" w:rsidP="009E5729">
            <w:r>
              <w:t>Data analysis- analyse links to learning opportunities.</w:t>
            </w:r>
          </w:p>
        </w:tc>
        <w:tc>
          <w:tcPr>
            <w:tcW w:w="7576" w:type="dxa"/>
          </w:tcPr>
          <w:p w:rsidR="008067AC" w:rsidRDefault="008067AC" w:rsidP="009E5729">
            <w:r>
              <w:t>All PP children will experience school visits to enhance first hand learning.</w:t>
            </w:r>
          </w:p>
        </w:tc>
      </w:tr>
      <w:tr w:rsidR="008067AC" w:rsidTr="009E5729">
        <w:tc>
          <w:tcPr>
            <w:tcW w:w="1265" w:type="dxa"/>
          </w:tcPr>
          <w:p w:rsidR="008067AC" w:rsidRDefault="008067AC" w:rsidP="009E5729">
            <w:r>
              <w:t>School Milk</w:t>
            </w:r>
          </w:p>
          <w:p w:rsidR="008067AC" w:rsidRDefault="008067AC" w:rsidP="009E5729">
            <w:r>
              <w:t>Access to breakfast club if needed</w:t>
            </w:r>
          </w:p>
          <w:p w:rsidR="008067AC" w:rsidRDefault="008067AC" w:rsidP="009E5729">
            <w:r>
              <w:t>Access to fruit KS2</w:t>
            </w:r>
          </w:p>
        </w:tc>
        <w:tc>
          <w:tcPr>
            <w:tcW w:w="1134" w:type="dxa"/>
          </w:tcPr>
          <w:p w:rsidR="008067AC" w:rsidRDefault="008067AC" w:rsidP="009E5729">
            <w:r>
              <w:t>£800</w:t>
            </w:r>
          </w:p>
          <w:p w:rsidR="008067AC" w:rsidRDefault="008067AC" w:rsidP="009E5729"/>
          <w:p w:rsidR="008067AC" w:rsidRDefault="008067AC" w:rsidP="009E5729"/>
          <w:p w:rsidR="008067AC" w:rsidRDefault="008067AC" w:rsidP="009E5729"/>
          <w:p w:rsidR="008067AC" w:rsidRDefault="008067AC" w:rsidP="009E5729"/>
          <w:p w:rsidR="008067AC" w:rsidRDefault="008067AC" w:rsidP="009E5729"/>
          <w:p w:rsidR="008067AC" w:rsidRDefault="008067AC" w:rsidP="009E5729"/>
          <w:p w:rsidR="008067AC" w:rsidRDefault="008067AC" w:rsidP="009E5729"/>
        </w:tc>
        <w:tc>
          <w:tcPr>
            <w:tcW w:w="3168" w:type="dxa"/>
          </w:tcPr>
          <w:p w:rsidR="008067AC" w:rsidRDefault="008067AC" w:rsidP="009E5729">
            <w:r>
              <w:t>To ensure our disadvantaged children are provided with healthy options in school</w:t>
            </w:r>
          </w:p>
        </w:tc>
        <w:tc>
          <w:tcPr>
            <w:tcW w:w="1849" w:type="dxa"/>
          </w:tcPr>
          <w:p w:rsidR="008067AC" w:rsidRDefault="008067AC" w:rsidP="009E5729"/>
        </w:tc>
        <w:tc>
          <w:tcPr>
            <w:tcW w:w="7576" w:type="dxa"/>
          </w:tcPr>
          <w:p w:rsidR="008067AC" w:rsidRDefault="008067AC" w:rsidP="009E5729"/>
        </w:tc>
      </w:tr>
      <w:tr w:rsidR="008067AC" w:rsidTr="009E5729">
        <w:trPr>
          <w:trHeight w:val="547"/>
        </w:trPr>
        <w:tc>
          <w:tcPr>
            <w:tcW w:w="1265" w:type="dxa"/>
          </w:tcPr>
          <w:p w:rsidR="008067AC" w:rsidRPr="00EE7F52" w:rsidRDefault="008067AC" w:rsidP="009E5729">
            <w:pPr>
              <w:rPr>
                <w:b/>
                <w:u w:val="single"/>
              </w:rPr>
            </w:pPr>
            <w:r w:rsidRPr="00EE7F52">
              <w:rPr>
                <w:b/>
                <w:u w:val="single"/>
              </w:rPr>
              <w:t>TOTAL</w:t>
            </w:r>
          </w:p>
        </w:tc>
        <w:tc>
          <w:tcPr>
            <w:tcW w:w="1134" w:type="dxa"/>
          </w:tcPr>
          <w:p w:rsidR="008067AC" w:rsidRPr="00EE7F52" w:rsidRDefault="008067AC" w:rsidP="009E5729">
            <w:pPr>
              <w:rPr>
                <w:b/>
                <w:u w:val="single"/>
              </w:rPr>
            </w:pPr>
            <w:r w:rsidRPr="00EE7F52">
              <w:rPr>
                <w:b/>
                <w:u w:val="single"/>
              </w:rPr>
              <w:t>£48100</w:t>
            </w:r>
          </w:p>
        </w:tc>
        <w:tc>
          <w:tcPr>
            <w:tcW w:w="12593" w:type="dxa"/>
            <w:gridSpan w:val="3"/>
          </w:tcPr>
          <w:p w:rsidR="008067AC" w:rsidRDefault="008067AC" w:rsidP="009E5729"/>
        </w:tc>
      </w:tr>
    </w:tbl>
    <w:p w:rsidR="008067AC" w:rsidRDefault="008067AC" w:rsidP="008067AC"/>
    <w:p w:rsidR="008067AC" w:rsidRDefault="008067AC"/>
    <w:sectPr w:rsidR="008067AC" w:rsidSect="00EE7F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78EE"/>
    <w:multiLevelType w:val="multilevel"/>
    <w:tmpl w:val="43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F83592"/>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666737"/>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B901D2"/>
    <w:multiLevelType w:val="multilevel"/>
    <w:tmpl w:val="FAF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87"/>
    <w:rsid w:val="00017137"/>
    <w:rsid w:val="00074590"/>
    <w:rsid w:val="00094E09"/>
    <w:rsid w:val="002A6EC8"/>
    <w:rsid w:val="00346D10"/>
    <w:rsid w:val="00406129"/>
    <w:rsid w:val="004B41C8"/>
    <w:rsid w:val="00585C5C"/>
    <w:rsid w:val="005F47DD"/>
    <w:rsid w:val="006644F5"/>
    <w:rsid w:val="006D276B"/>
    <w:rsid w:val="007D1C6E"/>
    <w:rsid w:val="008067AC"/>
    <w:rsid w:val="0086119A"/>
    <w:rsid w:val="008856F8"/>
    <w:rsid w:val="00A9080A"/>
    <w:rsid w:val="00AA5BF6"/>
    <w:rsid w:val="00B94424"/>
    <w:rsid w:val="00BA2CAD"/>
    <w:rsid w:val="00BA69A7"/>
    <w:rsid w:val="00BC3FD0"/>
    <w:rsid w:val="00CD198D"/>
    <w:rsid w:val="00D16B89"/>
    <w:rsid w:val="00D2249D"/>
    <w:rsid w:val="00D510E8"/>
    <w:rsid w:val="00D63C3B"/>
    <w:rsid w:val="00EE7F52"/>
    <w:rsid w:val="00F13D10"/>
    <w:rsid w:val="00FC0BE8"/>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7"/>
    <w:rPr>
      <w:rFonts w:ascii="Tahoma" w:hAnsi="Tahoma" w:cs="Tahoma"/>
      <w:sz w:val="16"/>
      <w:szCs w:val="16"/>
    </w:rPr>
  </w:style>
  <w:style w:type="table" w:styleId="TableGrid">
    <w:name w:val="Table Grid"/>
    <w:basedOn w:val="TableNormal"/>
    <w:uiPriority w:val="59"/>
    <w:rsid w:val="00FC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7"/>
    <w:rPr>
      <w:rFonts w:ascii="Tahoma" w:hAnsi="Tahoma" w:cs="Tahoma"/>
      <w:sz w:val="16"/>
      <w:szCs w:val="16"/>
    </w:rPr>
  </w:style>
  <w:style w:type="table" w:styleId="TableGrid">
    <w:name w:val="Table Grid"/>
    <w:basedOn w:val="TableNormal"/>
    <w:uiPriority w:val="59"/>
    <w:rsid w:val="00FC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46863">
      <w:bodyDiv w:val="1"/>
      <w:marLeft w:val="0"/>
      <w:marRight w:val="0"/>
      <w:marTop w:val="0"/>
      <w:marBottom w:val="0"/>
      <w:divBdr>
        <w:top w:val="none" w:sz="0" w:space="0" w:color="auto"/>
        <w:left w:val="none" w:sz="0" w:space="0" w:color="auto"/>
        <w:bottom w:val="none" w:sz="0" w:space="0" w:color="auto"/>
        <w:right w:val="none" w:sz="0" w:space="0" w:color="auto"/>
      </w:divBdr>
      <w:divsChild>
        <w:div w:id="855534328">
          <w:marLeft w:val="0"/>
          <w:marRight w:val="0"/>
          <w:marTop w:val="0"/>
          <w:marBottom w:val="0"/>
          <w:divBdr>
            <w:top w:val="none" w:sz="0" w:space="0" w:color="auto"/>
            <w:left w:val="none" w:sz="0" w:space="0" w:color="auto"/>
            <w:bottom w:val="none" w:sz="0" w:space="0" w:color="auto"/>
            <w:right w:val="none" w:sz="0" w:space="0" w:color="auto"/>
          </w:divBdr>
          <w:divsChild>
            <w:div w:id="1380976108">
              <w:marLeft w:val="0"/>
              <w:marRight w:val="0"/>
              <w:marTop w:val="0"/>
              <w:marBottom w:val="0"/>
              <w:divBdr>
                <w:top w:val="none" w:sz="0" w:space="0" w:color="auto"/>
                <w:left w:val="none" w:sz="0" w:space="0" w:color="auto"/>
                <w:bottom w:val="none" w:sz="0" w:space="0" w:color="auto"/>
                <w:right w:val="none" w:sz="0" w:space="0" w:color="auto"/>
              </w:divBdr>
              <w:divsChild>
                <w:div w:id="2110658080">
                  <w:marLeft w:val="0"/>
                  <w:marRight w:val="0"/>
                  <w:marTop w:val="0"/>
                  <w:marBottom w:val="0"/>
                  <w:divBdr>
                    <w:top w:val="none" w:sz="0" w:space="0" w:color="auto"/>
                    <w:left w:val="none" w:sz="0" w:space="0" w:color="auto"/>
                    <w:bottom w:val="none" w:sz="0" w:space="0" w:color="auto"/>
                    <w:right w:val="none" w:sz="0" w:space="0" w:color="auto"/>
                  </w:divBdr>
                  <w:divsChild>
                    <w:div w:id="385883381">
                      <w:marLeft w:val="0"/>
                      <w:marRight w:val="0"/>
                      <w:marTop w:val="0"/>
                      <w:marBottom w:val="0"/>
                      <w:divBdr>
                        <w:top w:val="none" w:sz="0" w:space="0" w:color="auto"/>
                        <w:left w:val="none" w:sz="0" w:space="0" w:color="auto"/>
                        <w:bottom w:val="none" w:sz="0" w:space="0" w:color="auto"/>
                        <w:right w:val="none" w:sz="0" w:space="0" w:color="auto"/>
                      </w:divBdr>
                      <w:divsChild>
                        <w:div w:id="201021874">
                          <w:marLeft w:val="0"/>
                          <w:marRight w:val="450"/>
                          <w:marTop w:val="0"/>
                          <w:marBottom w:val="480"/>
                          <w:divBdr>
                            <w:top w:val="none" w:sz="0" w:space="0" w:color="auto"/>
                            <w:left w:val="none" w:sz="0" w:space="0" w:color="auto"/>
                            <w:bottom w:val="none" w:sz="0" w:space="0" w:color="auto"/>
                            <w:right w:val="none" w:sz="0" w:space="0" w:color="auto"/>
                          </w:divBdr>
                          <w:divsChild>
                            <w:div w:id="1942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j.rodgers</dc:creator>
  <cp:lastModifiedBy>j.rodgers</cp:lastModifiedBy>
  <cp:revision>3</cp:revision>
  <cp:lastPrinted>2017-05-09T10:34:00Z</cp:lastPrinted>
  <dcterms:created xsi:type="dcterms:W3CDTF">2019-02-25T09:39:00Z</dcterms:created>
  <dcterms:modified xsi:type="dcterms:W3CDTF">2019-02-25T14:03:00Z</dcterms:modified>
</cp:coreProperties>
</file>